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DE8" w:rsidRPr="00AB3D7B" w:rsidRDefault="00F24DE8" w:rsidP="00F24DE8">
      <w:pPr>
        <w:rPr>
          <w:rFonts w:ascii="Arial" w:hAnsi="Arial" w:cs="Arial"/>
          <w:b/>
          <w:color w:val="365F91" w:themeColor="accent1" w:themeShade="BF"/>
          <w:sz w:val="44"/>
          <w:szCs w:val="44"/>
        </w:rPr>
      </w:pPr>
      <w:r w:rsidRPr="003C3324">
        <w:rPr>
          <w:rFonts w:ascii="Arial" w:hAnsi="Arial" w:cs="Arial"/>
          <w:b/>
          <w:bCs/>
          <w:color w:val="0070C0"/>
          <w:sz w:val="44"/>
          <w:szCs w:val="44"/>
        </w:rPr>
        <w:t>ÖSZTÖNDÍJAS TÁMOGATÁSI SZERZŐDÉS</w:t>
      </w:r>
    </w:p>
    <w:p w:rsidR="00F24DE8" w:rsidRDefault="00F24DE8" w:rsidP="00F24DE8">
      <w:pPr>
        <w:spacing w:after="0"/>
        <w:rPr>
          <w:rFonts w:ascii="Arial" w:hAnsi="Arial" w:cs="Arial"/>
          <w:b/>
          <w:sz w:val="28"/>
          <w:szCs w:val="28"/>
        </w:rPr>
      </w:pPr>
      <w:proofErr w:type="gramStart"/>
      <w:r>
        <w:rPr>
          <w:rFonts w:ascii="Arial" w:hAnsi="Arial" w:cs="Arial"/>
          <w:sz w:val="28"/>
          <w:szCs w:val="28"/>
        </w:rPr>
        <w:t>a</w:t>
      </w:r>
      <w:r w:rsidRPr="00576793">
        <w:rPr>
          <w:rFonts w:ascii="Arial" w:hAnsi="Arial" w:cs="Arial"/>
          <w:sz w:val="28"/>
          <w:szCs w:val="28"/>
        </w:rPr>
        <w:t>z</w:t>
      </w:r>
      <w:proofErr w:type="gramEnd"/>
      <w:r w:rsidRPr="00576793">
        <w:rPr>
          <w:rFonts w:ascii="Arial" w:hAnsi="Arial" w:cs="Arial"/>
          <w:sz w:val="28"/>
          <w:szCs w:val="28"/>
        </w:rPr>
        <w:t xml:space="preserve"> </w:t>
      </w:r>
      <w:r w:rsidRPr="00576793">
        <w:rPr>
          <w:rFonts w:ascii="Arial" w:hAnsi="Arial" w:cs="Arial"/>
          <w:b/>
          <w:sz w:val="28"/>
          <w:szCs w:val="28"/>
        </w:rPr>
        <w:t xml:space="preserve">EFOP </w:t>
      </w:r>
      <w:r w:rsidRPr="00576793">
        <w:rPr>
          <w:rFonts w:ascii="Arial" w:hAnsi="Arial" w:cs="Arial"/>
          <w:b/>
          <w:bCs/>
          <w:sz w:val="28"/>
          <w:szCs w:val="28"/>
        </w:rPr>
        <w:t>3.9.2-16-2017-00013 „Humán kapacitások fejlesztése a Kisteleki Járásban”</w:t>
      </w:r>
      <w:r w:rsidRPr="00576793">
        <w:rPr>
          <w:rFonts w:ascii="Arial" w:hAnsi="Arial" w:cs="Arial"/>
          <w:sz w:val="28"/>
          <w:szCs w:val="28"/>
        </w:rPr>
        <w:t xml:space="preserve"> - </w:t>
      </w:r>
      <w:r w:rsidRPr="00576793">
        <w:rPr>
          <w:rFonts w:ascii="Arial" w:hAnsi="Arial" w:cs="Arial"/>
          <w:b/>
          <w:sz w:val="28"/>
          <w:szCs w:val="28"/>
        </w:rPr>
        <w:t xml:space="preserve">Ösztöndíjpályázat </w:t>
      </w:r>
      <w:r w:rsidR="008E6012">
        <w:rPr>
          <w:rFonts w:ascii="Arial" w:hAnsi="Arial" w:cs="Arial"/>
          <w:b/>
          <w:sz w:val="28"/>
          <w:szCs w:val="28"/>
        </w:rPr>
        <w:t>–</w:t>
      </w:r>
      <w:r>
        <w:rPr>
          <w:rFonts w:ascii="Arial" w:hAnsi="Arial" w:cs="Arial"/>
          <w:b/>
          <w:sz w:val="28"/>
          <w:szCs w:val="28"/>
        </w:rPr>
        <w:t xml:space="preserve"> </w:t>
      </w:r>
      <w:r w:rsidR="008E6012">
        <w:rPr>
          <w:rFonts w:ascii="Arial" w:hAnsi="Arial" w:cs="Arial"/>
          <w:b/>
          <w:sz w:val="28"/>
          <w:szCs w:val="28"/>
        </w:rPr>
        <w:t xml:space="preserve">a </w:t>
      </w:r>
      <w:r>
        <w:rPr>
          <w:rFonts w:ascii="Arial" w:hAnsi="Arial" w:cs="Arial"/>
          <w:b/>
          <w:sz w:val="28"/>
          <w:szCs w:val="28"/>
        </w:rPr>
        <w:t>2018/2019-es és a 2019/20-as tanévre vonatkozóan</w:t>
      </w:r>
      <w:r w:rsidR="008E6012">
        <w:rPr>
          <w:rFonts w:ascii="Arial" w:hAnsi="Arial" w:cs="Arial"/>
          <w:b/>
          <w:sz w:val="28"/>
          <w:szCs w:val="28"/>
        </w:rPr>
        <w:t>,</w:t>
      </w:r>
    </w:p>
    <w:p w:rsidR="00F24DE8" w:rsidRPr="00C52430" w:rsidRDefault="00F24DE8" w:rsidP="00F24DE8">
      <w:pPr>
        <w:spacing w:after="0" w:line="240" w:lineRule="auto"/>
        <w:rPr>
          <w:rFonts w:ascii="Arial" w:hAnsi="Arial" w:cs="Arial"/>
          <w:b/>
          <w:sz w:val="24"/>
          <w:szCs w:val="24"/>
        </w:rPr>
      </w:pPr>
      <w:proofErr w:type="gramStart"/>
      <w:r w:rsidRPr="003C3324">
        <w:rPr>
          <w:rFonts w:ascii="Arial" w:hAnsi="Arial" w:cs="Arial"/>
          <w:sz w:val="24"/>
          <w:szCs w:val="24"/>
        </w:rPr>
        <w:t>amely</w:t>
      </w:r>
      <w:proofErr w:type="gramEnd"/>
      <w:r w:rsidRPr="003C3324">
        <w:rPr>
          <w:rFonts w:ascii="Arial" w:hAnsi="Arial" w:cs="Arial"/>
          <w:sz w:val="24"/>
          <w:szCs w:val="24"/>
        </w:rPr>
        <w:t xml:space="preserve"> létrejött egyrészről:</w:t>
      </w:r>
    </w:p>
    <w:tbl>
      <w:tblPr>
        <w:tblStyle w:val="Rcsostblzat"/>
        <w:tblW w:w="0" w:type="auto"/>
        <w:tblLook w:val="04A0"/>
      </w:tblPr>
      <w:tblGrid>
        <w:gridCol w:w="3936"/>
        <w:gridCol w:w="5244"/>
      </w:tblGrid>
      <w:tr w:rsidR="00F24DE8" w:rsidRPr="00C52430" w:rsidTr="0056087A">
        <w:trPr>
          <w:trHeight w:val="481"/>
        </w:trPr>
        <w:tc>
          <w:tcPr>
            <w:tcW w:w="3936" w:type="dxa"/>
            <w:vAlign w:val="center"/>
          </w:tcPr>
          <w:p w:rsidR="00F24DE8" w:rsidRPr="00C52430" w:rsidRDefault="00287B1A" w:rsidP="00287B1A">
            <w:pPr>
              <w:spacing w:after="0"/>
              <w:rPr>
                <w:rFonts w:ascii="Arial" w:hAnsi="Arial" w:cs="Arial"/>
                <w:b/>
                <w:color w:val="FF0000"/>
                <w:sz w:val="24"/>
                <w:szCs w:val="24"/>
              </w:rPr>
            </w:pPr>
            <w:r>
              <w:rPr>
                <w:rFonts w:ascii="Arial" w:hAnsi="Arial" w:cs="Arial"/>
                <w:b/>
                <w:color w:val="FF0000"/>
                <w:sz w:val="24"/>
                <w:szCs w:val="24"/>
              </w:rPr>
              <w:t>Ba</w:t>
            </w:r>
            <w:r w:rsidR="0056087A">
              <w:rPr>
                <w:rFonts w:ascii="Arial" w:hAnsi="Arial" w:cs="Arial"/>
                <w:b/>
                <w:color w:val="FF0000"/>
                <w:sz w:val="24"/>
                <w:szCs w:val="24"/>
              </w:rPr>
              <w:t>lástya</w:t>
            </w:r>
            <w:r>
              <w:rPr>
                <w:rFonts w:ascii="Arial" w:hAnsi="Arial" w:cs="Arial"/>
                <w:b/>
                <w:color w:val="FF0000"/>
                <w:sz w:val="24"/>
                <w:szCs w:val="24"/>
              </w:rPr>
              <w:t xml:space="preserve"> Községi</w:t>
            </w:r>
            <w:r w:rsidR="00F24DE8" w:rsidRPr="003C3324">
              <w:rPr>
                <w:rFonts w:ascii="Arial" w:hAnsi="Arial" w:cs="Arial"/>
                <w:b/>
                <w:color w:val="FF0000"/>
                <w:sz w:val="24"/>
                <w:szCs w:val="24"/>
              </w:rPr>
              <w:t xml:space="preserve"> Önkormányzat</w:t>
            </w:r>
          </w:p>
        </w:tc>
        <w:tc>
          <w:tcPr>
            <w:tcW w:w="5244" w:type="dxa"/>
          </w:tcPr>
          <w:p w:rsidR="00F24DE8" w:rsidRPr="003C3324" w:rsidRDefault="00F24DE8" w:rsidP="00561B67">
            <w:pPr>
              <w:rPr>
                <w:rFonts w:ascii="Arial" w:hAnsi="Arial" w:cs="Arial"/>
                <w:b/>
                <w:color w:val="FF0000"/>
                <w:sz w:val="24"/>
                <w:szCs w:val="24"/>
              </w:rPr>
            </w:pPr>
          </w:p>
        </w:tc>
      </w:tr>
      <w:tr w:rsidR="00F24DE8" w:rsidRPr="00C52430" w:rsidTr="0056087A">
        <w:tc>
          <w:tcPr>
            <w:tcW w:w="3936" w:type="dxa"/>
            <w:vAlign w:val="center"/>
          </w:tcPr>
          <w:p w:rsidR="00F24DE8" w:rsidRPr="00C52430" w:rsidRDefault="00F24DE8" w:rsidP="00F24DE8">
            <w:pPr>
              <w:spacing w:after="0"/>
              <w:rPr>
                <w:rFonts w:ascii="Arial" w:hAnsi="Arial" w:cs="Arial"/>
                <w:b/>
                <w:sz w:val="24"/>
                <w:szCs w:val="24"/>
              </w:rPr>
            </w:pPr>
            <w:r>
              <w:rPr>
                <w:rFonts w:ascii="Arial" w:hAnsi="Arial" w:cs="Arial"/>
                <w:sz w:val="24"/>
                <w:szCs w:val="24"/>
              </w:rPr>
              <w:t>S</w:t>
            </w:r>
            <w:r w:rsidRPr="003C3324">
              <w:rPr>
                <w:rFonts w:ascii="Arial" w:hAnsi="Arial" w:cs="Arial"/>
                <w:sz w:val="24"/>
                <w:szCs w:val="24"/>
              </w:rPr>
              <w:t>zékhely:</w:t>
            </w:r>
          </w:p>
        </w:tc>
        <w:tc>
          <w:tcPr>
            <w:tcW w:w="5244" w:type="dxa"/>
          </w:tcPr>
          <w:p w:rsidR="00F24DE8" w:rsidRPr="003C3324" w:rsidRDefault="00F24DE8" w:rsidP="00561B67">
            <w:pPr>
              <w:rPr>
                <w:rFonts w:ascii="Arial" w:hAnsi="Arial" w:cs="Arial"/>
                <w:sz w:val="24"/>
                <w:szCs w:val="24"/>
              </w:rPr>
            </w:pPr>
          </w:p>
        </w:tc>
      </w:tr>
      <w:tr w:rsidR="00F24DE8" w:rsidRPr="00C52430" w:rsidTr="0056087A">
        <w:tc>
          <w:tcPr>
            <w:tcW w:w="3936" w:type="dxa"/>
            <w:vAlign w:val="center"/>
          </w:tcPr>
          <w:p w:rsidR="00F24DE8" w:rsidRPr="00C52430" w:rsidRDefault="00F24DE8" w:rsidP="00F24DE8">
            <w:pPr>
              <w:spacing w:after="0"/>
              <w:rPr>
                <w:rFonts w:ascii="Arial" w:hAnsi="Arial" w:cs="Arial"/>
                <w:b/>
                <w:sz w:val="24"/>
                <w:szCs w:val="24"/>
              </w:rPr>
            </w:pPr>
            <w:r>
              <w:rPr>
                <w:rFonts w:ascii="Arial" w:hAnsi="Arial" w:cs="Arial"/>
                <w:sz w:val="24"/>
                <w:szCs w:val="24"/>
              </w:rPr>
              <w:t>A</w:t>
            </w:r>
            <w:r w:rsidRPr="003C3324">
              <w:rPr>
                <w:rFonts w:ascii="Arial" w:hAnsi="Arial" w:cs="Arial"/>
                <w:sz w:val="24"/>
                <w:szCs w:val="24"/>
              </w:rPr>
              <w:t>dószám:</w:t>
            </w:r>
          </w:p>
        </w:tc>
        <w:tc>
          <w:tcPr>
            <w:tcW w:w="5244" w:type="dxa"/>
          </w:tcPr>
          <w:p w:rsidR="00F24DE8" w:rsidRPr="003C3324" w:rsidRDefault="00F24DE8" w:rsidP="00561B67">
            <w:pPr>
              <w:rPr>
                <w:rFonts w:ascii="Arial" w:hAnsi="Arial" w:cs="Arial"/>
                <w:sz w:val="24"/>
                <w:szCs w:val="24"/>
              </w:rPr>
            </w:pPr>
          </w:p>
        </w:tc>
      </w:tr>
      <w:tr w:rsidR="00F24DE8" w:rsidRPr="00C52430" w:rsidTr="0056087A">
        <w:tc>
          <w:tcPr>
            <w:tcW w:w="3936" w:type="dxa"/>
            <w:vAlign w:val="center"/>
          </w:tcPr>
          <w:p w:rsidR="00F24DE8" w:rsidRPr="00C52430" w:rsidRDefault="00F24DE8" w:rsidP="00F24DE8">
            <w:pPr>
              <w:spacing w:after="0"/>
              <w:rPr>
                <w:rFonts w:ascii="Arial" w:hAnsi="Arial" w:cs="Arial"/>
                <w:b/>
                <w:sz w:val="24"/>
                <w:szCs w:val="24"/>
              </w:rPr>
            </w:pPr>
            <w:r>
              <w:rPr>
                <w:rFonts w:ascii="Arial" w:hAnsi="Arial" w:cs="Arial"/>
                <w:sz w:val="24"/>
                <w:szCs w:val="24"/>
              </w:rPr>
              <w:t>K</w:t>
            </w:r>
            <w:r w:rsidRPr="003C3324">
              <w:rPr>
                <w:rFonts w:ascii="Arial" w:hAnsi="Arial" w:cs="Arial"/>
                <w:sz w:val="24"/>
                <w:szCs w:val="24"/>
              </w:rPr>
              <w:t>épviselője:</w:t>
            </w:r>
          </w:p>
        </w:tc>
        <w:tc>
          <w:tcPr>
            <w:tcW w:w="5244" w:type="dxa"/>
          </w:tcPr>
          <w:p w:rsidR="00F24DE8" w:rsidRPr="003C3324" w:rsidRDefault="00F24DE8" w:rsidP="00561B67">
            <w:pPr>
              <w:rPr>
                <w:rFonts w:ascii="Arial" w:hAnsi="Arial" w:cs="Arial"/>
                <w:sz w:val="24"/>
                <w:szCs w:val="24"/>
              </w:rPr>
            </w:pPr>
          </w:p>
        </w:tc>
      </w:tr>
      <w:tr w:rsidR="00F24DE8" w:rsidRPr="00C52430" w:rsidTr="0056087A">
        <w:tc>
          <w:tcPr>
            <w:tcW w:w="3936" w:type="dxa"/>
            <w:vAlign w:val="center"/>
          </w:tcPr>
          <w:p w:rsidR="00F24DE8" w:rsidRPr="00C52430" w:rsidRDefault="00F24DE8" w:rsidP="00F24DE8">
            <w:pPr>
              <w:spacing w:after="0"/>
              <w:rPr>
                <w:rFonts w:ascii="Arial" w:hAnsi="Arial" w:cs="Arial"/>
                <w:b/>
                <w:sz w:val="24"/>
                <w:szCs w:val="24"/>
              </w:rPr>
            </w:pPr>
            <w:r>
              <w:rPr>
                <w:rFonts w:ascii="Arial" w:hAnsi="Arial" w:cs="Arial"/>
                <w:sz w:val="24"/>
                <w:szCs w:val="24"/>
              </w:rPr>
              <w:t>B</w:t>
            </w:r>
            <w:r w:rsidRPr="003C3324">
              <w:rPr>
                <w:rFonts w:ascii="Arial" w:hAnsi="Arial" w:cs="Arial"/>
                <w:sz w:val="24"/>
                <w:szCs w:val="24"/>
              </w:rPr>
              <w:t>ankszámlaszám:</w:t>
            </w:r>
          </w:p>
        </w:tc>
        <w:tc>
          <w:tcPr>
            <w:tcW w:w="5244" w:type="dxa"/>
          </w:tcPr>
          <w:p w:rsidR="00F24DE8" w:rsidRPr="003C3324" w:rsidRDefault="00F24DE8" w:rsidP="00561B67">
            <w:pPr>
              <w:rPr>
                <w:rFonts w:ascii="Arial" w:hAnsi="Arial" w:cs="Arial"/>
                <w:sz w:val="24"/>
                <w:szCs w:val="24"/>
              </w:rPr>
            </w:pPr>
          </w:p>
        </w:tc>
      </w:tr>
    </w:tbl>
    <w:p w:rsidR="007B7A84" w:rsidRDefault="00F24DE8">
      <w:proofErr w:type="gramStart"/>
      <w:r w:rsidRPr="003C3324">
        <w:rPr>
          <w:rFonts w:ascii="Arial" w:hAnsi="Arial" w:cs="Arial"/>
          <w:sz w:val="24"/>
          <w:szCs w:val="24"/>
        </w:rPr>
        <w:t>mint</w:t>
      </w:r>
      <w:proofErr w:type="gramEnd"/>
      <w:r w:rsidRPr="003C3324">
        <w:rPr>
          <w:rFonts w:ascii="Arial" w:hAnsi="Arial" w:cs="Arial"/>
          <w:sz w:val="24"/>
          <w:szCs w:val="24"/>
        </w:rPr>
        <w:t xml:space="preserve"> </w:t>
      </w:r>
      <w:r w:rsidRPr="003C3324">
        <w:rPr>
          <w:rFonts w:ascii="Arial" w:hAnsi="Arial" w:cs="Arial"/>
          <w:b/>
          <w:i/>
          <w:sz w:val="24"/>
          <w:szCs w:val="24"/>
        </w:rPr>
        <w:t>Támogató,</w:t>
      </w:r>
      <w:r>
        <w:rPr>
          <w:rFonts w:ascii="Arial" w:hAnsi="Arial" w:cs="Arial"/>
          <w:sz w:val="24"/>
          <w:szCs w:val="24"/>
        </w:rPr>
        <w:t xml:space="preserve"> </w:t>
      </w:r>
      <w:r w:rsidRPr="003C3324">
        <w:rPr>
          <w:rFonts w:ascii="Arial" w:hAnsi="Arial" w:cs="Arial"/>
          <w:sz w:val="24"/>
          <w:szCs w:val="24"/>
        </w:rPr>
        <w:t>másrészről</w:t>
      </w:r>
    </w:p>
    <w:tbl>
      <w:tblPr>
        <w:tblStyle w:val="Rcsostblzat"/>
        <w:tblW w:w="0" w:type="auto"/>
        <w:tblInd w:w="-5" w:type="dxa"/>
        <w:tblLook w:val="04A0"/>
      </w:tblPr>
      <w:tblGrid>
        <w:gridCol w:w="2665"/>
        <w:gridCol w:w="6520"/>
      </w:tblGrid>
      <w:tr w:rsidR="00F24DE8" w:rsidRPr="00C52430" w:rsidTr="00F24DE8">
        <w:tc>
          <w:tcPr>
            <w:tcW w:w="2665" w:type="dxa"/>
            <w:vAlign w:val="center"/>
          </w:tcPr>
          <w:p w:rsidR="00F24DE8" w:rsidRPr="00C52430" w:rsidRDefault="00F24DE8" w:rsidP="00F24DE8">
            <w:pPr>
              <w:spacing w:after="0" w:line="240" w:lineRule="auto"/>
              <w:ind w:left="-5" w:hanging="10"/>
              <w:rPr>
                <w:rFonts w:ascii="Arial" w:hAnsi="Arial" w:cs="Arial"/>
                <w:sz w:val="24"/>
                <w:szCs w:val="24"/>
              </w:rPr>
            </w:pPr>
            <w:r w:rsidRPr="003C3324">
              <w:rPr>
                <w:rFonts w:ascii="Arial" w:hAnsi="Arial" w:cs="Arial"/>
                <w:sz w:val="24"/>
                <w:szCs w:val="24"/>
              </w:rPr>
              <w:t>Név:</w:t>
            </w:r>
          </w:p>
        </w:tc>
        <w:tc>
          <w:tcPr>
            <w:tcW w:w="6520" w:type="dxa"/>
          </w:tcPr>
          <w:p w:rsidR="00F24DE8" w:rsidRPr="00C52430" w:rsidRDefault="00F24DE8" w:rsidP="00561B67">
            <w:pPr>
              <w:spacing w:after="54"/>
              <w:jc w:val="both"/>
              <w:rPr>
                <w:rFonts w:ascii="Arial" w:hAnsi="Arial" w:cs="Arial"/>
                <w:sz w:val="24"/>
                <w:szCs w:val="24"/>
              </w:rPr>
            </w:pPr>
          </w:p>
        </w:tc>
      </w:tr>
      <w:tr w:rsidR="00F24DE8" w:rsidRPr="00C52430" w:rsidTr="00F24DE8">
        <w:tc>
          <w:tcPr>
            <w:tcW w:w="2665" w:type="dxa"/>
            <w:vAlign w:val="center"/>
          </w:tcPr>
          <w:p w:rsidR="00F24DE8" w:rsidRPr="00C52430" w:rsidRDefault="00F24DE8" w:rsidP="00F24DE8">
            <w:pPr>
              <w:spacing w:after="0" w:line="240" w:lineRule="auto"/>
              <w:rPr>
                <w:rFonts w:ascii="Arial" w:hAnsi="Arial" w:cs="Arial"/>
                <w:sz w:val="24"/>
                <w:szCs w:val="24"/>
              </w:rPr>
            </w:pPr>
            <w:r w:rsidRPr="003C3324">
              <w:rPr>
                <w:rFonts w:ascii="Arial" w:hAnsi="Arial" w:cs="Arial"/>
                <w:sz w:val="24"/>
                <w:szCs w:val="24"/>
              </w:rPr>
              <w:t>Anyja neve:</w:t>
            </w:r>
          </w:p>
        </w:tc>
        <w:tc>
          <w:tcPr>
            <w:tcW w:w="6520" w:type="dxa"/>
          </w:tcPr>
          <w:p w:rsidR="00F24DE8" w:rsidRPr="00C52430" w:rsidRDefault="00F24DE8" w:rsidP="00561B67">
            <w:pPr>
              <w:spacing w:after="54"/>
              <w:jc w:val="both"/>
              <w:rPr>
                <w:rFonts w:ascii="Arial" w:hAnsi="Arial" w:cs="Arial"/>
                <w:sz w:val="24"/>
                <w:szCs w:val="24"/>
              </w:rPr>
            </w:pPr>
          </w:p>
        </w:tc>
      </w:tr>
      <w:tr w:rsidR="00F24DE8" w:rsidRPr="00C52430" w:rsidTr="00F24DE8">
        <w:tc>
          <w:tcPr>
            <w:tcW w:w="2665" w:type="dxa"/>
            <w:vAlign w:val="center"/>
          </w:tcPr>
          <w:p w:rsidR="00F24DE8" w:rsidRPr="00C52430" w:rsidRDefault="00F24DE8" w:rsidP="00F24DE8">
            <w:pPr>
              <w:spacing w:after="0" w:line="240" w:lineRule="auto"/>
              <w:rPr>
                <w:rFonts w:ascii="Arial" w:hAnsi="Arial" w:cs="Arial"/>
                <w:sz w:val="24"/>
                <w:szCs w:val="24"/>
              </w:rPr>
            </w:pPr>
            <w:r w:rsidRPr="003C3324">
              <w:rPr>
                <w:rFonts w:ascii="Arial" w:hAnsi="Arial" w:cs="Arial"/>
                <w:sz w:val="24"/>
                <w:szCs w:val="24"/>
              </w:rPr>
              <w:t>Születési helye, ideje:</w:t>
            </w:r>
          </w:p>
        </w:tc>
        <w:tc>
          <w:tcPr>
            <w:tcW w:w="6520" w:type="dxa"/>
          </w:tcPr>
          <w:p w:rsidR="00F24DE8" w:rsidRPr="00C52430" w:rsidRDefault="00F24DE8" w:rsidP="00561B67">
            <w:pPr>
              <w:spacing w:after="54"/>
              <w:jc w:val="both"/>
              <w:rPr>
                <w:rFonts w:ascii="Arial" w:hAnsi="Arial" w:cs="Arial"/>
                <w:sz w:val="24"/>
                <w:szCs w:val="24"/>
              </w:rPr>
            </w:pPr>
          </w:p>
        </w:tc>
      </w:tr>
      <w:tr w:rsidR="00F24DE8" w:rsidRPr="00C52430" w:rsidTr="00F24DE8">
        <w:tc>
          <w:tcPr>
            <w:tcW w:w="2665" w:type="dxa"/>
            <w:vAlign w:val="center"/>
          </w:tcPr>
          <w:p w:rsidR="00F24DE8" w:rsidRPr="00C52430" w:rsidRDefault="00F24DE8" w:rsidP="00F24DE8">
            <w:pPr>
              <w:spacing w:after="0" w:line="240" w:lineRule="auto"/>
              <w:rPr>
                <w:rFonts w:ascii="Arial" w:hAnsi="Arial" w:cs="Arial"/>
                <w:sz w:val="24"/>
                <w:szCs w:val="24"/>
              </w:rPr>
            </w:pPr>
            <w:r w:rsidRPr="003C3324">
              <w:rPr>
                <w:rFonts w:ascii="Arial" w:hAnsi="Arial" w:cs="Arial"/>
                <w:sz w:val="24"/>
                <w:szCs w:val="24"/>
              </w:rPr>
              <w:t>Állampolgársága:</w:t>
            </w:r>
          </w:p>
        </w:tc>
        <w:tc>
          <w:tcPr>
            <w:tcW w:w="6520" w:type="dxa"/>
          </w:tcPr>
          <w:p w:rsidR="00F24DE8" w:rsidRPr="00C52430" w:rsidRDefault="00F24DE8" w:rsidP="00561B67">
            <w:pPr>
              <w:spacing w:after="54"/>
              <w:jc w:val="both"/>
              <w:rPr>
                <w:rFonts w:ascii="Arial" w:hAnsi="Arial" w:cs="Arial"/>
                <w:sz w:val="24"/>
                <w:szCs w:val="24"/>
              </w:rPr>
            </w:pPr>
          </w:p>
        </w:tc>
      </w:tr>
      <w:tr w:rsidR="00F24DE8" w:rsidRPr="00C52430" w:rsidTr="00F24DE8">
        <w:tc>
          <w:tcPr>
            <w:tcW w:w="2665" w:type="dxa"/>
            <w:vAlign w:val="center"/>
          </w:tcPr>
          <w:p w:rsidR="00F24DE8" w:rsidRPr="00C52430" w:rsidRDefault="00F24DE8" w:rsidP="00F24DE8">
            <w:pPr>
              <w:spacing w:after="0" w:line="240" w:lineRule="auto"/>
              <w:ind w:left="-5" w:hanging="10"/>
              <w:rPr>
                <w:rFonts w:ascii="Arial" w:hAnsi="Arial" w:cs="Arial"/>
                <w:sz w:val="24"/>
                <w:szCs w:val="24"/>
              </w:rPr>
            </w:pPr>
            <w:r w:rsidRPr="003C3324">
              <w:rPr>
                <w:rFonts w:ascii="Arial" w:hAnsi="Arial" w:cs="Arial"/>
                <w:sz w:val="24"/>
                <w:szCs w:val="24"/>
              </w:rPr>
              <w:t>Lakcíme:</w:t>
            </w:r>
          </w:p>
        </w:tc>
        <w:tc>
          <w:tcPr>
            <w:tcW w:w="6520" w:type="dxa"/>
          </w:tcPr>
          <w:p w:rsidR="00F24DE8" w:rsidRPr="00C52430" w:rsidRDefault="00F24DE8" w:rsidP="00561B67">
            <w:pPr>
              <w:spacing w:after="54"/>
              <w:jc w:val="both"/>
              <w:rPr>
                <w:rFonts w:ascii="Arial" w:hAnsi="Arial" w:cs="Arial"/>
                <w:sz w:val="24"/>
                <w:szCs w:val="24"/>
              </w:rPr>
            </w:pPr>
          </w:p>
        </w:tc>
      </w:tr>
      <w:tr w:rsidR="00F24DE8" w:rsidRPr="00C52430" w:rsidTr="00F24DE8">
        <w:tc>
          <w:tcPr>
            <w:tcW w:w="2665" w:type="dxa"/>
            <w:vAlign w:val="center"/>
          </w:tcPr>
          <w:p w:rsidR="00F24DE8" w:rsidRPr="00C52430" w:rsidRDefault="00F24DE8" w:rsidP="00F24DE8">
            <w:pPr>
              <w:spacing w:after="0" w:line="240" w:lineRule="auto"/>
              <w:ind w:left="-5" w:hanging="10"/>
              <w:rPr>
                <w:rFonts w:ascii="Arial" w:hAnsi="Arial" w:cs="Arial"/>
                <w:sz w:val="24"/>
                <w:szCs w:val="24"/>
              </w:rPr>
            </w:pPr>
            <w:r w:rsidRPr="003C3324">
              <w:rPr>
                <w:rFonts w:ascii="Arial" w:hAnsi="Arial" w:cs="Arial"/>
                <w:sz w:val="24"/>
                <w:szCs w:val="24"/>
              </w:rPr>
              <w:t>Tartózkodási helye:</w:t>
            </w:r>
          </w:p>
        </w:tc>
        <w:tc>
          <w:tcPr>
            <w:tcW w:w="6520" w:type="dxa"/>
          </w:tcPr>
          <w:p w:rsidR="00F24DE8" w:rsidRPr="00C52430" w:rsidRDefault="00F24DE8" w:rsidP="00561B67">
            <w:pPr>
              <w:spacing w:after="54"/>
              <w:jc w:val="both"/>
              <w:rPr>
                <w:rFonts w:ascii="Arial" w:hAnsi="Arial" w:cs="Arial"/>
                <w:sz w:val="24"/>
                <w:szCs w:val="24"/>
              </w:rPr>
            </w:pPr>
          </w:p>
        </w:tc>
      </w:tr>
      <w:tr w:rsidR="00F24DE8" w:rsidRPr="00C52430" w:rsidTr="00F24DE8">
        <w:tc>
          <w:tcPr>
            <w:tcW w:w="2665" w:type="dxa"/>
            <w:vAlign w:val="center"/>
          </w:tcPr>
          <w:p w:rsidR="00F24DE8" w:rsidRPr="00C52430" w:rsidRDefault="00F24DE8" w:rsidP="00F24DE8">
            <w:pPr>
              <w:spacing w:after="0" w:line="240" w:lineRule="auto"/>
              <w:ind w:left="-5" w:hanging="10"/>
              <w:rPr>
                <w:rFonts w:ascii="Arial" w:hAnsi="Arial" w:cs="Arial"/>
                <w:sz w:val="24"/>
                <w:szCs w:val="24"/>
              </w:rPr>
            </w:pPr>
            <w:r w:rsidRPr="003C3324">
              <w:rPr>
                <w:rFonts w:ascii="Arial" w:hAnsi="Arial" w:cs="Arial"/>
                <w:sz w:val="24"/>
                <w:szCs w:val="24"/>
              </w:rPr>
              <w:t>E-mail címe:</w:t>
            </w:r>
          </w:p>
        </w:tc>
        <w:tc>
          <w:tcPr>
            <w:tcW w:w="6520" w:type="dxa"/>
          </w:tcPr>
          <w:p w:rsidR="00F24DE8" w:rsidRPr="00C52430" w:rsidRDefault="00F24DE8" w:rsidP="00561B67">
            <w:pPr>
              <w:spacing w:after="54"/>
              <w:jc w:val="both"/>
              <w:rPr>
                <w:rFonts w:ascii="Arial" w:hAnsi="Arial" w:cs="Arial"/>
                <w:sz w:val="24"/>
                <w:szCs w:val="24"/>
              </w:rPr>
            </w:pPr>
          </w:p>
        </w:tc>
      </w:tr>
      <w:tr w:rsidR="00F24DE8" w:rsidRPr="00C52430" w:rsidTr="00F24DE8">
        <w:tc>
          <w:tcPr>
            <w:tcW w:w="2665" w:type="dxa"/>
            <w:vAlign w:val="center"/>
          </w:tcPr>
          <w:p w:rsidR="00F24DE8" w:rsidRPr="00C52430" w:rsidRDefault="00F24DE8" w:rsidP="00F24DE8">
            <w:pPr>
              <w:spacing w:after="0" w:line="240" w:lineRule="auto"/>
              <w:ind w:left="-5" w:hanging="10"/>
              <w:rPr>
                <w:rFonts w:ascii="Arial" w:hAnsi="Arial" w:cs="Arial"/>
                <w:sz w:val="24"/>
                <w:szCs w:val="24"/>
              </w:rPr>
            </w:pPr>
            <w:r w:rsidRPr="003C3324">
              <w:rPr>
                <w:rFonts w:ascii="Arial" w:hAnsi="Arial" w:cs="Arial"/>
                <w:sz w:val="24"/>
                <w:szCs w:val="24"/>
              </w:rPr>
              <w:t>Telefonszáma:</w:t>
            </w:r>
          </w:p>
        </w:tc>
        <w:tc>
          <w:tcPr>
            <w:tcW w:w="6520" w:type="dxa"/>
          </w:tcPr>
          <w:p w:rsidR="00F24DE8" w:rsidRPr="00C52430" w:rsidRDefault="00F24DE8" w:rsidP="00561B67">
            <w:pPr>
              <w:spacing w:after="54"/>
              <w:jc w:val="both"/>
              <w:rPr>
                <w:rFonts w:ascii="Arial" w:hAnsi="Arial" w:cs="Arial"/>
                <w:sz w:val="24"/>
                <w:szCs w:val="24"/>
              </w:rPr>
            </w:pPr>
          </w:p>
        </w:tc>
      </w:tr>
      <w:tr w:rsidR="00F24DE8" w:rsidRPr="00C52430" w:rsidTr="00F24DE8">
        <w:tc>
          <w:tcPr>
            <w:tcW w:w="2665" w:type="dxa"/>
            <w:vAlign w:val="center"/>
          </w:tcPr>
          <w:p w:rsidR="00F24DE8" w:rsidRPr="003C3324" w:rsidRDefault="00F24DE8" w:rsidP="00F24DE8">
            <w:pPr>
              <w:spacing w:after="0" w:line="360" w:lineRule="auto"/>
              <w:rPr>
                <w:rFonts w:ascii="Arial" w:hAnsi="Arial" w:cs="Arial"/>
                <w:sz w:val="24"/>
                <w:szCs w:val="24"/>
              </w:rPr>
            </w:pPr>
            <w:r w:rsidRPr="003C3324">
              <w:rPr>
                <w:rFonts w:ascii="Arial" w:hAnsi="Arial" w:cs="Arial"/>
                <w:sz w:val="24"/>
                <w:szCs w:val="24"/>
              </w:rPr>
              <w:t>Bankszámlaszáma:</w:t>
            </w:r>
          </w:p>
        </w:tc>
        <w:tc>
          <w:tcPr>
            <w:tcW w:w="6520" w:type="dxa"/>
          </w:tcPr>
          <w:p w:rsidR="00F24DE8" w:rsidRPr="003C3324" w:rsidRDefault="00F24DE8" w:rsidP="00561B67">
            <w:pPr>
              <w:spacing w:after="0" w:line="240" w:lineRule="auto"/>
              <w:jc w:val="both"/>
              <w:rPr>
                <w:rFonts w:ascii="Arial" w:hAnsi="Arial" w:cs="Arial"/>
                <w:sz w:val="24"/>
                <w:szCs w:val="24"/>
              </w:rPr>
            </w:pPr>
          </w:p>
        </w:tc>
      </w:tr>
    </w:tbl>
    <w:p w:rsidR="00F24DE8" w:rsidRPr="003C3324" w:rsidRDefault="00F24DE8" w:rsidP="00F24DE8">
      <w:pPr>
        <w:spacing w:after="0" w:line="240" w:lineRule="auto"/>
        <w:ind w:left="-6" w:hanging="11"/>
        <w:jc w:val="both"/>
        <w:rPr>
          <w:rFonts w:ascii="Arial" w:hAnsi="Arial" w:cs="Arial"/>
          <w:sz w:val="24"/>
          <w:szCs w:val="24"/>
        </w:rPr>
      </w:pPr>
      <w:proofErr w:type="gramStart"/>
      <w:r w:rsidRPr="003C3324">
        <w:rPr>
          <w:rFonts w:ascii="Arial" w:hAnsi="Arial" w:cs="Arial"/>
          <w:sz w:val="24"/>
          <w:szCs w:val="24"/>
        </w:rPr>
        <w:t>mint</w:t>
      </w:r>
      <w:proofErr w:type="gramEnd"/>
      <w:r w:rsidRPr="003C3324">
        <w:rPr>
          <w:rFonts w:ascii="Arial" w:hAnsi="Arial" w:cs="Arial"/>
          <w:sz w:val="24"/>
          <w:szCs w:val="24"/>
        </w:rPr>
        <w:t xml:space="preserve"> </w:t>
      </w:r>
      <w:r w:rsidRPr="003C3324">
        <w:rPr>
          <w:rFonts w:ascii="Arial" w:hAnsi="Arial" w:cs="Arial"/>
          <w:b/>
          <w:i/>
          <w:sz w:val="24"/>
          <w:szCs w:val="24"/>
        </w:rPr>
        <w:t>Ösztöndíjas (</w:t>
      </w:r>
      <w:r w:rsidRPr="003C3324">
        <w:rPr>
          <w:rFonts w:ascii="Arial" w:hAnsi="Arial" w:cs="Arial"/>
          <w:sz w:val="24"/>
          <w:szCs w:val="24"/>
        </w:rPr>
        <w:t xml:space="preserve">továbbiakban együtt, mint </w:t>
      </w:r>
      <w:r w:rsidRPr="003C3324">
        <w:rPr>
          <w:rFonts w:ascii="Arial" w:hAnsi="Arial" w:cs="Arial"/>
          <w:b/>
          <w:i/>
          <w:sz w:val="24"/>
          <w:szCs w:val="24"/>
        </w:rPr>
        <w:t>Felek</w:t>
      </w:r>
      <w:r w:rsidRPr="003C3324">
        <w:rPr>
          <w:rFonts w:ascii="Arial" w:hAnsi="Arial" w:cs="Arial"/>
          <w:sz w:val="24"/>
          <w:szCs w:val="24"/>
        </w:rPr>
        <w:t>)</w:t>
      </w:r>
    </w:p>
    <w:p w:rsidR="00F24DE8" w:rsidRPr="00C52430" w:rsidRDefault="00F24DE8" w:rsidP="00F24DE8">
      <w:pPr>
        <w:spacing w:before="120" w:after="54" w:line="240" w:lineRule="auto"/>
        <w:ind w:left="-5" w:hanging="10"/>
        <w:jc w:val="both"/>
        <w:rPr>
          <w:rFonts w:ascii="Arial" w:hAnsi="Arial" w:cs="Arial"/>
          <w:b/>
          <w:sz w:val="24"/>
          <w:szCs w:val="24"/>
        </w:rPr>
      </w:pPr>
      <w:r w:rsidRPr="003C3324">
        <w:rPr>
          <w:rFonts w:ascii="Arial" w:hAnsi="Arial" w:cs="Arial"/>
          <w:b/>
          <w:sz w:val="24"/>
          <w:szCs w:val="24"/>
        </w:rPr>
        <w:t>Általános rendelkezések</w:t>
      </w:r>
    </w:p>
    <w:p w:rsidR="00F24DE8" w:rsidRPr="00C52430" w:rsidRDefault="00F24DE8" w:rsidP="00F24DE8">
      <w:pPr>
        <w:pStyle w:val="Listaszerbekezds"/>
        <w:numPr>
          <w:ilvl w:val="0"/>
          <w:numId w:val="1"/>
        </w:numPr>
        <w:spacing w:after="54" w:line="240" w:lineRule="auto"/>
        <w:jc w:val="both"/>
        <w:rPr>
          <w:rFonts w:ascii="Arial" w:hAnsi="Arial" w:cs="Arial"/>
          <w:sz w:val="24"/>
          <w:szCs w:val="24"/>
        </w:rPr>
      </w:pPr>
      <w:r w:rsidRPr="003C3324">
        <w:rPr>
          <w:rFonts w:ascii="Arial" w:hAnsi="Arial" w:cs="Arial"/>
          <w:sz w:val="24"/>
          <w:szCs w:val="24"/>
        </w:rPr>
        <w:t>A felek megállapodnak abban, hogy ösztöndíjas támogatási szerződést (továbbiakban szerződést) kötnek az esélyteremtés érdekében a hátrányos helyzetű, és a halmozottan hátrányos helyzetű szociálisan rászoruló fiatalok általános iskolai, középiskolai- és felsőoktatásban való részvétel hozzáférésének biztosítása érdekében, illetve a korai iskolaelhagyás csökkentése és a tanulók iskolai végzettségi szintjének emelése céljából.</w:t>
      </w:r>
    </w:p>
    <w:p w:rsidR="00F24DE8" w:rsidRPr="00C52430" w:rsidRDefault="00F24DE8" w:rsidP="00F24DE8">
      <w:pPr>
        <w:numPr>
          <w:ilvl w:val="0"/>
          <w:numId w:val="1"/>
        </w:numPr>
        <w:spacing w:after="31" w:line="240" w:lineRule="auto"/>
        <w:ind w:left="340" w:hanging="357"/>
        <w:jc w:val="both"/>
        <w:rPr>
          <w:rFonts w:ascii="Arial" w:hAnsi="Arial" w:cs="Arial"/>
          <w:sz w:val="24"/>
          <w:szCs w:val="24"/>
        </w:rPr>
      </w:pPr>
      <w:r w:rsidRPr="003C3324">
        <w:rPr>
          <w:rFonts w:ascii="Arial" w:hAnsi="Arial" w:cs="Arial"/>
          <w:color w:val="000000"/>
          <w:sz w:val="24"/>
          <w:szCs w:val="24"/>
        </w:rPr>
        <w:t>Az Ösztöndíjas a szerződés aláírásával kijelenti, hogy az ösztöndíj kiírás</w:t>
      </w:r>
      <w:r>
        <w:rPr>
          <w:rFonts w:ascii="Arial" w:hAnsi="Arial" w:cs="Arial"/>
          <w:color w:val="000000"/>
          <w:sz w:val="24"/>
          <w:szCs w:val="24"/>
        </w:rPr>
        <w:t xml:space="preserve">át és a </w:t>
      </w:r>
      <w:r w:rsidRPr="003C3324">
        <w:rPr>
          <w:rFonts w:ascii="Arial" w:hAnsi="Arial" w:cs="Arial"/>
          <w:color w:val="000000"/>
          <w:sz w:val="24"/>
          <w:szCs w:val="24"/>
        </w:rPr>
        <w:t>szerződés tartalmát - különös tekintettel az Ösztöndíjas által vállalt kötelezettségre, illetve a szerződésszegés következményére - megismerte és megértette.</w:t>
      </w:r>
    </w:p>
    <w:p w:rsidR="00F24DE8" w:rsidRPr="00C52430" w:rsidRDefault="00F24DE8" w:rsidP="00F24DE8">
      <w:pPr>
        <w:numPr>
          <w:ilvl w:val="0"/>
          <w:numId w:val="1"/>
        </w:numPr>
        <w:spacing w:after="31" w:line="240" w:lineRule="auto"/>
        <w:ind w:left="340" w:hanging="357"/>
        <w:jc w:val="both"/>
        <w:rPr>
          <w:rFonts w:ascii="Arial" w:hAnsi="Arial" w:cs="Arial"/>
          <w:sz w:val="24"/>
          <w:szCs w:val="24"/>
        </w:rPr>
      </w:pPr>
      <w:r w:rsidRPr="003C3324">
        <w:rPr>
          <w:rFonts w:ascii="Arial" w:hAnsi="Arial" w:cs="Arial"/>
          <w:sz w:val="24"/>
          <w:szCs w:val="24"/>
        </w:rPr>
        <w:t xml:space="preserve">Az Ösztöndíjas </w:t>
      </w:r>
      <w:r w:rsidRPr="003C3324">
        <w:rPr>
          <w:rFonts w:ascii="Arial" w:hAnsi="Arial" w:cs="Arial"/>
          <w:b/>
          <w:sz w:val="24"/>
          <w:szCs w:val="24"/>
        </w:rPr>
        <w:t>kizárólag aktív tanulói/ hallgatói jogviszony igazolt fennállása alatt veheti igénybe az ösztöndíjat.</w:t>
      </w:r>
    </w:p>
    <w:p w:rsidR="00F24DE8" w:rsidRPr="00C52430" w:rsidRDefault="00F24DE8" w:rsidP="00F24DE8">
      <w:pPr>
        <w:numPr>
          <w:ilvl w:val="0"/>
          <w:numId w:val="1"/>
        </w:numPr>
        <w:spacing w:after="54" w:line="240" w:lineRule="auto"/>
        <w:jc w:val="both"/>
        <w:rPr>
          <w:rFonts w:ascii="Arial" w:hAnsi="Arial" w:cs="Arial"/>
          <w:sz w:val="24"/>
          <w:szCs w:val="24"/>
        </w:rPr>
      </w:pPr>
      <w:r w:rsidRPr="003C3324">
        <w:rPr>
          <w:rFonts w:ascii="Arial" w:hAnsi="Arial" w:cs="Arial"/>
          <w:color w:val="000000"/>
          <w:sz w:val="24"/>
          <w:szCs w:val="24"/>
        </w:rPr>
        <w:t xml:space="preserve">A Támogató a szerződéskötéssel egyidejűleg tájékoztatja az Ösztöndíjast a kapcsolattartás módjáról. </w:t>
      </w:r>
    </w:p>
    <w:p w:rsidR="00F24DE8" w:rsidRPr="00C52430" w:rsidRDefault="00F24DE8" w:rsidP="0065107E">
      <w:pPr>
        <w:pStyle w:val="Listaszerbekezds"/>
        <w:numPr>
          <w:ilvl w:val="0"/>
          <w:numId w:val="1"/>
        </w:numPr>
        <w:spacing w:after="5" w:line="240" w:lineRule="auto"/>
        <w:ind w:left="0" w:firstLine="0"/>
        <w:jc w:val="both"/>
        <w:rPr>
          <w:rFonts w:ascii="Arial" w:hAnsi="Arial" w:cs="Arial"/>
          <w:sz w:val="24"/>
          <w:szCs w:val="24"/>
        </w:rPr>
      </w:pPr>
      <w:r w:rsidRPr="003C3324">
        <w:rPr>
          <w:rFonts w:ascii="Arial" w:hAnsi="Arial" w:cs="Arial"/>
          <w:sz w:val="24"/>
          <w:szCs w:val="24"/>
        </w:rPr>
        <w:t>Az ösztöndíj havi összegét a Támogató a pályázati felhívásban</w:t>
      </w:r>
      <w:r>
        <w:rPr>
          <w:rFonts w:ascii="Arial" w:hAnsi="Arial" w:cs="Arial"/>
          <w:sz w:val="24"/>
          <w:szCs w:val="24"/>
        </w:rPr>
        <w:t xml:space="preserve"> </w:t>
      </w:r>
      <w:r w:rsidRPr="003C3324">
        <w:rPr>
          <w:rFonts w:ascii="Arial" w:hAnsi="Arial" w:cs="Arial"/>
          <w:sz w:val="24"/>
          <w:szCs w:val="24"/>
        </w:rPr>
        <w:t xml:space="preserve">meghatározottak szerint havi </w:t>
      </w:r>
      <w:r w:rsidRPr="003C3324">
        <w:rPr>
          <w:rFonts w:ascii="Arial" w:hAnsi="Arial" w:cs="Arial"/>
          <w:sz w:val="24"/>
          <w:szCs w:val="24"/>
        </w:rPr>
        <w:lastRenderedPageBreak/>
        <w:t>kifizetésként állapítja meg,</w:t>
      </w:r>
      <w:r w:rsidRPr="003C3324">
        <w:rPr>
          <w:rFonts w:ascii="Arial" w:hAnsi="Arial" w:cs="Arial"/>
          <w:color w:val="000000"/>
          <w:sz w:val="24"/>
          <w:szCs w:val="24"/>
        </w:rPr>
        <w:t xml:space="preserve"> 2018. szeptember 10. napjától 2019. június 10. napjáig</w:t>
      </w:r>
      <w:r>
        <w:rPr>
          <w:rFonts w:ascii="Arial" w:hAnsi="Arial" w:cs="Arial"/>
          <w:color w:val="000000"/>
          <w:sz w:val="24"/>
          <w:szCs w:val="24"/>
        </w:rPr>
        <w:t xml:space="preserve"> valamint 2019. szeptember 10. napjától 2020. június 10. napjáig.</w:t>
      </w:r>
      <w:r w:rsidRPr="003C3324">
        <w:rPr>
          <w:rFonts w:ascii="Arial" w:hAnsi="Arial" w:cs="Arial"/>
          <w:color w:val="000000"/>
          <w:sz w:val="24"/>
          <w:szCs w:val="24"/>
        </w:rPr>
        <w:t xml:space="preserve"> </w:t>
      </w:r>
    </w:p>
    <w:p w:rsidR="00F24DE8" w:rsidRPr="00F24DE8" w:rsidRDefault="00F24DE8" w:rsidP="00F24DE8">
      <w:pPr>
        <w:jc w:val="both"/>
        <w:rPr>
          <w:rFonts w:ascii="Arial" w:hAnsi="Arial" w:cs="Arial"/>
          <w:sz w:val="24"/>
          <w:szCs w:val="24"/>
        </w:rPr>
      </w:pPr>
      <w:r w:rsidRPr="003C3324">
        <w:rPr>
          <w:rFonts w:ascii="Arial" w:hAnsi="Arial" w:cs="Arial"/>
          <w:color w:val="000000"/>
          <w:sz w:val="24"/>
          <w:szCs w:val="24"/>
        </w:rPr>
        <w:t xml:space="preserve">Az Ösztöndíjast havi </w:t>
      </w:r>
      <w:r w:rsidRPr="003C3324">
        <w:rPr>
          <w:rFonts w:ascii="Arial" w:eastAsia="Times New Roman" w:hAnsi="Arial" w:cs="Arial"/>
          <w:b/>
          <w:color w:val="000000"/>
          <w:sz w:val="24"/>
          <w:szCs w:val="24"/>
        </w:rPr>
        <w:t xml:space="preserve">10 000 Ft </w:t>
      </w:r>
      <w:r w:rsidRPr="003C3324">
        <w:rPr>
          <w:rFonts w:ascii="Arial" w:hAnsi="Arial" w:cs="Arial"/>
          <w:color w:val="000000"/>
          <w:sz w:val="24"/>
          <w:szCs w:val="24"/>
        </w:rPr>
        <w:t>ösztöndíj illeti meg</w:t>
      </w:r>
      <w:r>
        <w:rPr>
          <w:rFonts w:ascii="Arial" w:hAnsi="Arial" w:cs="Arial"/>
          <w:color w:val="000000"/>
          <w:sz w:val="24"/>
          <w:szCs w:val="24"/>
        </w:rPr>
        <w:t xml:space="preserve"> 2 X</w:t>
      </w:r>
      <w:r w:rsidRPr="003C3324">
        <w:rPr>
          <w:rFonts w:ascii="Arial" w:hAnsi="Arial" w:cs="Arial"/>
          <w:color w:val="000000"/>
          <w:sz w:val="24"/>
          <w:szCs w:val="24"/>
        </w:rPr>
        <w:t xml:space="preserve"> 10 hónapon át.</w:t>
      </w:r>
      <w:r w:rsidRPr="003C3324">
        <w:rPr>
          <w:rFonts w:ascii="Arial" w:hAnsi="Arial" w:cs="Arial"/>
          <w:sz w:val="24"/>
          <w:szCs w:val="24"/>
        </w:rPr>
        <w:t xml:space="preserve"> Az ösztöndíj utalása a</w:t>
      </w:r>
      <w:r>
        <w:rPr>
          <w:rFonts w:ascii="Arial" w:hAnsi="Arial" w:cs="Arial"/>
          <w:sz w:val="24"/>
          <w:szCs w:val="24"/>
        </w:rPr>
        <w:t>z Ösztöndíjas</w:t>
      </w:r>
      <w:r w:rsidRPr="003C3324">
        <w:rPr>
          <w:rFonts w:ascii="Arial" w:hAnsi="Arial" w:cs="Arial"/>
          <w:sz w:val="24"/>
          <w:szCs w:val="24"/>
        </w:rPr>
        <w:t xml:space="preserve">, illetve szülő, törvényes képviselő által megadott folyószámlaszámra </w:t>
      </w:r>
      <w:r>
        <w:rPr>
          <w:rFonts w:ascii="Arial" w:hAnsi="Arial" w:cs="Arial"/>
          <w:sz w:val="24"/>
          <w:szCs w:val="24"/>
        </w:rPr>
        <w:t xml:space="preserve">vagy </w:t>
      </w:r>
      <w:r w:rsidRPr="003C3324">
        <w:rPr>
          <w:rFonts w:ascii="Arial" w:hAnsi="Arial" w:cs="Arial"/>
          <w:sz w:val="24"/>
          <w:szCs w:val="24"/>
        </w:rPr>
        <w:t>postai címre történik havi rendszerességgel az adott hónap 10. napjáig.</w:t>
      </w:r>
      <w:r>
        <w:rPr>
          <w:rFonts w:ascii="Arial" w:hAnsi="Arial" w:cs="Arial"/>
          <w:sz w:val="24"/>
          <w:szCs w:val="24"/>
        </w:rPr>
        <w:t xml:space="preserve"> </w:t>
      </w:r>
      <w:r w:rsidRPr="00F24DE8">
        <w:rPr>
          <w:rFonts w:ascii="Arial" w:hAnsi="Arial" w:cs="Arial"/>
          <w:sz w:val="24"/>
          <w:szCs w:val="24"/>
        </w:rPr>
        <w:t>A támogatás forrását az EFOP-3.9.2-16-2017-00013 kódszámú „Humán kapacitások fejlesztése a Kisteleki Járásban” című európai uniós projekt biztosítja.</w:t>
      </w:r>
    </w:p>
    <w:p w:rsidR="00F24DE8" w:rsidRPr="003C3324" w:rsidRDefault="00F24DE8" w:rsidP="00F24DE8">
      <w:pPr>
        <w:spacing w:after="0" w:line="240" w:lineRule="auto"/>
        <w:jc w:val="both"/>
        <w:rPr>
          <w:rFonts w:ascii="Arial" w:hAnsi="Arial" w:cs="Arial"/>
          <w:b/>
          <w:sz w:val="24"/>
          <w:szCs w:val="24"/>
        </w:rPr>
      </w:pPr>
      <w:r w:rsidRPr="003C3324">
        <w:rPr>
          <w:rFonts w:ascii="Arial" w:hAnsi="Arial" w:cs="Arial"/>
          <w:sz w:val="24"/>
          <w:szCs w:val="24"/>
        </w:rPr>
        <w:t>Az Ösztöndíjas</w:t>
      </w:r>
      <w:r w:rsidR="0008237A">
        <w:rPr>
          <w:rFonts w:ascii="Arial" w:hAnsi="Arial" w:cs="Arial"/>
          <w:sz w:val="24"/>
          <w:szCs w:val="24"/>
        </w:rPr>
        <w:t>nak</w:t>
      </w:r>
      <w:r w:rsidRPr="003C3324">
        <w:rPr>
          <w:rFonts w:ascii="Arial" w:hAnsi="Arial" w:cs="Arial"/>
          <w:sz w:val="24"/>
          <w:szCs w:val="24"/>
        </w:rPr>
        <w:t xml:space="preserve"> az alábbi </w:t>
      </w:r>
      <w:r w:rsidRPr="003C3324">
        <w:rPr>
          <w:rFonts w:ascii="Arial" w:hAnsi="Arial" w:cs="Arial"/>
          <w:b/>
          <w:sz w:val="24"/>
          <w:szCs w:val="24"/>
        </w:rPr>
        <w:t>kötelező vállalásokat kell teljesíteni:</w:t>
      </w:r>
    </w:p>
    <w:p w:rsidR="00F24DE8" w:rsidRPr="003C3324" w:rsidRDefault="002E0F6D" w:rsidP="00F24DE8">
      <w:pPr>
        <w:pStyle w:val="Nincstrkz"/>
        <w:numPr>
          <w:ilvl w:val="0"/>
          <w:numId w:val="2"/>
        </w:numPr>
        <w:tabs>
          <w:tab w:val="left" w:pos="426"/>
        </w:tabs>
        <w:ind w:left="426" w:hanging="426"/>
        <w:jc w:val="both"/>
        <w:rPr>
          <w:rFonts w:ascii="Arial" w:eastAsia="Times New Roman" w:hAnsi="Arial" w:cs="Arial"/>
          <w:sz w:val="24"/>
          <w:szCs w:val="24"/>
          <w:lang w:eastAsia="hu-HU"/>
        </w:rPr>
      </w:pPr>
      <w:r w:rsidRPr="002E0F6D">
        <w:rPr>
          <w:rFonts w:ascii="Arial" w:hAnsi="Arial" w:cs="Arial"/>
          <w:sz w:val="24"/>
          <w:szCs w:val="24"/>
        </w:rPr>
        <w:t xml:space="preserve">Az ösztöndíj odaítélésével párhuzamosan az anyagi segítség igénybe vétele mellett be kell kapcsolódniuk a </w:t>
      </w:r>
      <w:r w:rsidRPr="002E0F6D">
        <w:rPr>
          <w:rFonts w:ascii="Arial" w:hAnsi="Arial" w:cs="Arial"/>
          <w:b/>
          <w:bCs/>
          <w:sz w:val="24"/>
          <w:szCs w:val="24"/>
        </w:rPr>
        <w:t xml:space="preserve">segítő támogatást nyújtó mentorrendszerünkbe </w:t>
      </w:r>
      <w:r w:rsidRPr="002E0F6D">
        <w:rPr>
          <w:rFonts w:ascii="Arial" w:hAnsi="Arial" w:cs="Arial"/>
          <w:sz w:val="24"/>
          <w:szCs w:val="24"/>
        </w:rPr>
        <w:t>az</w:t>
      </w:r>
      <w:r w:rsidRPr="002E0F6D">
        <w:rPr>
          <w:rFonts w:ascii="Arial" w:hAnsi="Arial" w:cs="Arial"/>
          <w:b/>
          <w:sz w:val="24"/>
          <w:szCs w:val="24"/>
        </w:rPr>
        <w:t xml:space="preserve"> Ösztöndíjas</w:t>
      </w:r>
      <w:r w:rsidRPr="002E0F6D">
        <w:rPr>
          <w:rFonts w:ascii="Arial" w:hAnsi="Arial" w:cs="Arial"/>
          <w:sz w:val="24"/>
          <w:szCs w:val="24"/>
        </w:rPr>
        <w:t xml:space="preserve"> </w:t>
      </w:r>
      <w:r w:rsidRPr="002E0F6D">
        <w:rPr>
          <w:rFonts w:ascii="Arial" w:hAnsi="Arial" w:cs="Arial"/>
          <w:b/>
          <w:sz w:val="24"/>
          <w:szCs w:val="24"/>
        </w:rPr>
        <w:t>diáknak/hallgatónak és szüleiknek, ill. törvényes képviselőiknek.</w:t>
      </w:r>
      <w:r w:rsidRPr="0083147E">
        <w:rPr>
          <w:rFonts w:ascii="Arial" w:hAnsi="Arial" w:cs="Arial"/>
          <w:b/>
          <w:sz w:val="20"/>
          <w:szCs w:val="20"/>
        </w:rPr>
        <w:t xml:space="preserve"> </w:t>
      </w:r>
      <w:r w:rsidR="00F24DE8" w:rsidRPr="003C3324">
        <w:rPr>
          <w:rFonts w:ascii="Arial" w:hAnsi="Arial" w:cs="Arial"/>
          <w:b/>
          <w:sz w:val="24"/>
          <w:szCs w:val="24"/>
        </w:rPr>
        <w:t>Kötelező lesz a részvétel az Ösztöndíjasnak és családtagjaiknak, ill. törvényes képviselőiknek az 5 napos családi nyár c. programunkon.</w:t>
      </w:r>
      <w:r w:rsidR="00F24DE8" w:rsidRPr="003C3324">
        <w:rPr>
          <w:rFonts w:ascii="Arial" w:hAnsi="Arial" w:cs="Arial"/>
          <w:sz w:val="24"/>
          <w:szCs w:val="24"/>
        </w:rPr>
        <w:t xml:space="preserve"> </w:t>
      </w:r>
    </w:p>
    <w:p w:rsidR="00F24DE8" w:rsidRPr="00C52430" w:rsidRDefault="00F24DE8" w:rsidP="00F24DE8">
      <w:pPr>
        <w:pStyle w:val="Listaszerbekezds"/>
        <w:numPr>
          <w:ilvl w:val="0"/>
          <w:numId w:val="2"/>
        </w:numPr>
        <w:spacing w:after="12" w:line="240" w:lineRule="auto"/>
        <w:ind w:left="426" w:hanging="426"/>
        <w:jc w:val="both"/>
        <w:rPr>
          <w:rFonts w:ascii="Arial" w:hAnsi="Arial" w:cs="Arial"/>
          <w:b/>
          <w:sz w:val="24"/>
          <w:szCs w:val="24"/>
        </w:rPr>
      </w:pPr>
      <w:r w:rsidRPr="003C3324">
        <w:rPr>
          <w:rFonts w:ascii="Arial" w:hAnsi="Arial" w:cs="Arial"/>
          <w:sz w:val="24"/>
          <w:szCs w:val="24"/>
        </w:rPr>
        <w:t xml:space="preserve">Az </w:t>
      </w:r>
      <w:r w:rsidRPr="003C3324">
        <w:rPr>
          <w:rFonts w:ascii="Arial" w:hAnsi="Arial" w:cs="Arial"/>
          <w:b/>
          <w:sz w:val="24"/>
          <w:szCs w:val="24"/>
        </w:rPr>
        <w:t>ösztöndíj összegének felhasználási lehetőségei pl. továbbtanulási célokhoz szükséges könyvek, írószerek vásárlása, tantárgyi felkészítés és korrepetálás díja, nyelvi felkészítés költsége, művészeti iskola tandíja, sportegyesületi tagdíj, sportruházat, ruházat, sportcipő, cipő, kollégiumi térítési díj, osztálykirándulás költsége, nyári tábor díja, programokra eljutás utazási költsége</w:t>
      </w:r>
      <w:r w:rsidR="002E0F6D">
        <w:rPr>
          <w:rFonts w:ascii="Arial" w:hAnsi="Arial" w:cs="Arial"/>
          <w:b/>
          <w:sz w:val="24"/>
          <w:szCs w:val="24"/>
        </w:rPr>
        <w:t>,</w:t>
      </w:r>
      <w:r w:rsidR="002E0F6D" w:rsidRPr="002E0F6D">
        <w:rPr>
          <w:rFonts w:ascii="Arial" w:hAnsi="Arial" w:cs="Arial"/>
          <w:b/>
          <w:sz w:val="24"/>
          <w:szCs w:val="24"/>
        </w:rPr>
        <w:t xml:space="preserve"> </w:t>
      </w:r>
      <w:r w:rsidR="002E0F6D" w:rsidRPr="003C3324">
        <w:rPr>
          <w:rFonts w:ascii="Arial" w:hAnsi="Arial" w:cs="Arial"/>
          <w:b/>
          <w:sz w:val="24"/>
          <w:szCs w:val="24"/>
        </w:rPr>
        <w:t>belépődíjak pl. színház, uszoda</w:t>
      </w:r>
      <w:r w:rsidRPr="003C3324">
        <w:rPr>
          <w:rFonts w:ascii="Arial" w:hAnsi="Arial" w:cs="Arial"/>
          <w:sz w:val="24"/>
          <w:szCs w:val="24"/>
        </w:rPr>
        <w:t>.</w:t>
      </w:r>
    </w:p>
    <w:p w:rsidR="00F24DE8" w:rsidRPr="00C52430" w:rsidRDefault="00F24DE8" w:rsidP="00F24DE8">
      <w:pPr>
        <w:pStyle w:val="Listaszerbekezds"/>
        <w:spacing w:after="12"/>
        <w:ind w:left="426"/>
        <w:jc w:val="both"/>
        <w:rPr>
          <w:rFonts w:ascii="Arial" w:hAnsi="Arial" w:cs="Arial"/>
          <w:b/>
          <w:sz w:val="24"/>
          <w:szCs w:val="24"/>
        </w:rPr>
      </w:pPr>
      <w:r w:rsidRPr="003C3324">
        <w:rPr>
          <w:rFonts w:ascii="Arial" w:hAnsi="Arial" w:cs="Arial"/>
          <w:sz w:val="24"/>
          <w:szCs w:val="24"/>
        </w:rPr>
        <w:t>Fentiek igazolása saját névre szóló számlával</w:t>
      </w:r>
      <w:r w:rsidR="002E0F6D">
        <w:rPr>
          <w:rFonts w:ascii="Arial" w:hAnsi="Arial" w:cs="Arial"/>
          <w:sz w:val="24"/>
          <w:szCs w:val="24"/>
        </w:rPr>
        <w:t xml:space="preserve">, </w:t>
      </w:r>
      <w:proofErr w:type="gramStart"/>
      <w:r w:rsidRPr="003C3324">
        <w:rPr>
          <w:rFonts w:ascii="Arial" w:hAnsi="Arial" w:cs="Arial"/>
          <w:sz w:val="24"/>
          <w:szCs w:val="24"/>
        </w:rPr>
        <w:t>nyugtával</w:t>
      </w:r>
      <w:proofErr w:type="gramEnd"/>
      <w:r w:rsidRPr="003C3324">
        <w:rPr>
          <w:rFonts w:ascii="Arial" w:hAnsi="Arial" w:cs="Arial"/>
          <w:sz w:val="24"/>
          <w:szCs w:val="24"/>
        </w:rPr>
        <w:t xml:space="preserve"> ill. blokkal történik </w:t>
      </w:r>
      <w:r w:rsidRPr="003C3324">
        <w:rPr>
          <w:rFonts w:ascii="Arial" w:hAnsi="Arial" w:cs="Arial"/>
          <w:b/>
          <w:sz w:val="24"/>
          <w:szCs w:val="24"/>
        </w:rPr>
        <w:t>havonta</w:t>
      </w:r>
      <w:r w:rsidRPr="003C3324">
        <w:rPr>
          <w:rFonts w:ascii="Arial" w:hAnsi="Arial" w:cs="Arial"/>
          <w:sz w:val="24"/>
          <w:szCs w:val="24"/>
        </w:rPr>
        <w:t xml:space="preserve"> a szociális koordinátorhoz és a települési koordinátorhoz eljuttatva személyesen.</w:t>
      </w:r>
    </w:p>
    <w:p w:rsidR="00F24DE8" w:rsidRPr="003C3324" w:rsidRDefault="00F24DE8" w:rsidP="00F24DE8">
      <w:pPr>
        <w:pStyle w:val="Listaszerbekezds"/>
        <w:tabs>
          <w:tab w:val="left" w:pos="426"/>
        </w:tabs>
        <w:ind w:left="426"/>
        <w:jc w:val="both"/>
        <w:rPr>
          <w:rFonts w:ascii="Arial" w:eastAsia="Times New Roman" w:hAnsi="Arial" w:cs="Arial"/>
          <w:sz w:val="24"/>
          <w:szCs w:val="24"/>
          <w:lang w:eastAsia="hu-HU"/>
        </w:rPr>
      </w:pPr>
      <w:r w:rsidRPr="003C3324">
        <w:rPr>
          <w:rFonts w:ascii="Arial" w:eastAsia="Times New Roman" w:hAnsi="Arial" w:cs="Arial"/>
          <w:sz w:val="24"/>
          <w:szCs w:val="24"/>
          <w:lang w:eastAsia="hu-HU"/>
        </w:rPr>
        <w:t xml:space="preserve">A mentorrendszerünkbe a projektben alkalmazott </w:t>
      </w:r>
      <w:proofErr w:type="spellStart"/>
      <w:r w:rsidRPr="003C3324">
        <w:rPr>
          <w:rFonts w:ascii="Arial" w:eastAsia="Times New Roman" w:hAnsi="Arial" w:cs="Arial"/>
          <w:sz w:val="24"/>
          <w:szCs w:val="24"/>
          <w:lang w:eastAsia="hu-HU"/>
        </w:rPr>
        <w:t>Ágó</w:t>
      </w:r>
      <w:proofErr w:type="spellEnd"/>
      <w:r w:rsidRPr="003C3324">
        <w:rPr>
          <w:rFonts w:ascii="Arial" w:eastAsia="Times New Roman" w:hAnsi="Arial" w:cs="Arial"/>
          <w:sz w:val="24"/>
          <w:szCs w:val="24"/>
          <w:lang w:eastAsia="hu-HU"/>
        </w:rPr>
        <w:t xml:space="preserve"> Rita szociális koordinátor</w:t>
      </w:r>
      <w:r>
        <w:rPr>
          <w:rFonts w:ascii="Arial" w:eastAsia="Times New Roman" w:hAnsi="Arial" w:cs="Arial"/>
          <w:sz w:val="24"/>
          <w:szCs w:val="24"/>
          <w:lang w:eastAsia="hu-HU"/>
        </w:rPr>
        <w:t>ral (telefonszáma:</w:t>
      </w:r>
      <w:r w:rsidRPr="003C3324">
        <w:rPr>
          <w:rFonts w:ascii="Arial" w:eastAsia="Times New Roman" w:hAnsi="Arial" w:cs="Arial"/>
          <w:sz w:val="24"/>
          <w:szCs w:val="24"/>
          <w:lang w:eastAsia="hu-HU"/>
        </w:rPr>
        <w:t xml:space="preserve"> 0620/623-9300)</w:t>
      </w:r>
      <w:r>
        <w:rPr>
          <w:rFonts w:ascii="Arial" w:eastAsia="Times New Roman" w:hAnsi="Arial" w:cs="Arial"/>
          <w:sz w:val="24"/>
          <w:szCs w:val="24"/>
          <w:lang w:eastAsia="hu-HU"/>
        </w:rPr>
        <w:t>,</w:t>
      </w:r>
      <w:r w:rsidRPr="003C3324">
        <w:rPr>
          <w:rFonts w:ascii="Arial" w:eastAsia="Times New Roman" w:hAnsi="Arial" w:cs="Arial"/>
          <w:sz w:val="24"/>
          <w:szCs w:val="24"/>
          <w:lang w:eastAsia="hu-HU"/>
        </w:rPr>
        <w:t xml:space="preserve"> </w:t>
      </w:r>
      <w:r w:rsidRPr="003C3324">
        <w:rPr>
          <w:rFonts w:ascii="Arial" w:eastAsia="Times New Roman" w:hAnsi="Arial" w:cs="Arial"/>
          <w:color w:val="FF0000"/>
          <w:sz w:val="24"/>
          <w:szCs w:val="24"/>
          <w:shd w:val="clear" w:color="auto" w:fill="FFFFFF"/>
          <w:lang w:eastAsia="hu-HU"/>
        </w:rPr>
        <w:t xml:space="preserve">valamint </w:t>
      </w:r>
      <w:r w:rsidR="0056087A">
        <w:rPr>
          <w:rFonts w:ascii="Arial" w:eastAsia="Times New Roman" w:hAnsi="Arial" w:cs="Arial"/>
          <w:color w:val="FF0000"/>
          <w:sz w:val="24"/>
          <w:szCs w:val="24"/>
          <w:shd w:val="clear" w:color="auto" w:fill="FFFFFF"/>
          <w:lang w:eastAsia="hu-HU"/>
        </w:rPr>
        <w:t xml:space="preserve">Hegedűs Zsuzsanna </w:t>
      </w:r>
      <w:r w:rsidRPr="003C3324">
        <w:rPr>
          <w:rFonts w:ascii="Arial" w:eastAsia="Times New Roman" w:hAnsi="Arial" w:cs="Arial"/>
          <w:color w:val="FF0000"/>
          <w:sz w:val="24"/>
          <w:szCs w:val="24"/>
          <w:shd w:val="clear" w:color="auto" w:fill="FFFFFF"/>
          <w:lang w:eastAsia="hu-HU"/>
        </w:rPr>
        <w:t>települési koordinátor</w:t>
      </w:r>
      <w:r>
        <w:rPr>
          <w:rFonts w:ascii="Arial" w:eastAsia="Times New Roman" w:hAnsi="Arial" w:cs="Arial"/>
          <w:color w:val="FF0000"/>
          <w:sz w:val="24"/>
          <w:szCs w:val="24"/>
          <w:shd w:val="clear" w:color="auto" w:fill="FFFFFF"/>
          <w:lang w:eastAsia="hu-HU"/>
        </w:rPr>
        <w:t>ral</w:t>
      </w:r>
      <w:r w:rsidRPr="003C3324">
        <w:rPr>
          <w:rFonts w:ascii="Arial" w:eastAsia="Times New Roman" w:hAnsi="Arial" w:cs="Arial"/>
          <w:color w:val="FF0000"/>
          <w:sz w:val="24"/>
          <w:szCs w:val="24"/>
          <w:shd w:val="clear" w:color="auto" w:fill="FFFFFF"/>
          <w:lang w:eastAsia="hu-HU"/>
        </w:rPr>
        <w:t xml:space="preserve"> (telefonszáma:</w:t>
      </w:r>
      <w:r w:rsidR="0056087A" w:rsidRPr="0056087A">
        <w:rPr>
          <w:rFonts w:ascii="Arial" w:hAnsi="Arial" w:cs="Arial"/>
          <w:bCs/>
          <w:color w:val="FF0000"/>
          <w:sz w:val="20"/>
          <w:szCs w:val="20"/>
        </w:rPr>
        <w:t xml:space="preserve"> </w:t>
      </w:r>
      <w:r w:rsidR="0056087A" w:rsidRPr="0056087A">
        <w:rPr>
          <w:rFonts w:ascii="Arial" w:hAnsi="Arial" w:cs="Arial"/>
          <w:bCs/>
          <w:color w:val="FF0000"/>
          <w:sz w:val="24"/>
          <w:szCs w:val="24"/>
        </w:rPr>
        <w:t>0630/551-5876</w:t>
      </w:r>
      <w:r w:rsidRPr="0056087A">
        <w:rPr>
          <w:rFonts w:ascii="Arial" w:eastAsia="Times New Roman" w:hAnsi="Arial" w:cs="Arial"/>
          <w:color w:val="FF0000"/>
          <w:sz w:val="24"/>
          <w:szCs w:val="24"/>
          <w:shd w:val="clear" w:color="auto" w:fill="FFFFFF"/>
          <w:lang w:eastAsia="hu-HU"/>
        </w:rPr>
        <w:t>)</w:t>
      </w:r>
      <w:r>
        <w:rPr>
          <w:rFonts w:ascii="Arial" w:eastAsia="Times New Roman" w:hAnsi="Arial" w:cs="Arial"/>
          <w:color w:val="FF0000"/>
          <w:sz w:val="24"/>
          <w:szCs w:val="24"/>
          <w:shd w:val="clear" w:color="auto" w:fill="FFFFFF"/>
          <w:lang w:eastAsia="hu-HU"/>
        </w:rPr>
        <w:t xml:space="preserve"> kell a kapcsolatot tartani</w:t>
      </w:r>
      <w:r w:rsidRPr="003C3324">
        <w:rPr>
          <w:rFonts w:ascii="Arial" w:eastAsia="Times New Roman" w:hAnsi="Arial" w:cs="Arial"/>
          <w:color w:val="FF0000"/>
          <w:sz w:val="24"/>
          <w:szCs w:val="24"/>
          <w:shd w:val="clear" w:color="auto" w:fill="FFFFFF"/>
          <w:lang w:eastAsia="hu-HU"/>
        </w:rPr>
        <w:t>.</w:t>
      </w:r>
      <w:r>
        <w:rPr>
          <w:rFonts w:ascii="Arial" w:eastAsia="Times New Roman" w:hAnsi="Arial" w:cs="Arial"/>
          <w:sz w:val="24"/>
          <w:szCs w:val="24"/>
          <w:shd w:val="clear" w:color="auto" w:fill="FFFFFF"/>
          <w:lang w:eastAsia="hu-HU"/>
        </w:rPr>
        <w:t xml:space="preserve"> </w:t>
      </w:r>
      <w:r w:rsidRPr="003C3324">
        <w:rPr>
          <w:rFonts w:ascii="Arial" w:eastAsia="Times New Roman" w:hAnsi="Arial" w:cs="Arial"/>
          <w:sz w:val="24"/>
          <w:szCs w:val="24"/>
          <w:shd w:val="clear" w:color="auto" w:fill="FFFFFF"/>
          <w:lang w:eastAsia="hu-HU"/>
        </w:rPr>
        <w:t xml:space="preserve">A </w:t>
      </w:r>
      <w:r w:rsidRPr="003C3324">
        <w:rPr>
          <w:rFonts w:ascii="Arial" w:eastAsia="Times New Roman" w:hAnsi="Arial" w:cs="Arial"/>
          <w:b/>
          <w:sz w:val="24"/>
          <w:szCs w:val="24"/>
          <w:shd w:val="clear" w:color="auto" w:fill="FFFFFF"/>
          <w:lang w:eastAsia="hu-HU"/>
        </w:rPr>
        <w:t>mentorok</w:t>
      </w:r>
      <w:r w:rsidRPr="003C3324">
        <w:rPr>
          <w:rFonts w:ascii="Arial" w:eastAsia="Times New Roman" w:hAnsi="Arial" w:cs="Arial"/>
          <w:sz w:val="24"/>
          <w:szCs w:val="24"/>
          <w:shd w:val="clear" w:color="auto" w:fill="FFFFFF"/>
          <w:lang w:eastAsia="hu-HU"/>
        </w:rPr>
        <w:t xml:space="preserve"> nem csak a </w:t>
      </w:r>
      <w:r w:rsidRPr="003C3324">
        <w:rPr>
          <w:rFonts w:ascii="Arial" w:eastAsia="Times New Roman" w:hAnsi="Arial" w:cs="Arial"/>
          <w:b/>
          <w:sz w:val="24"/>
          <w:szCs w:val="24"/>
          <w:shd w:val="clear" w:color="auto" w:fill="FFFFFF"/>
          <w:lang w:eastAsia="hu-HU"/>
        </w:rPr>
        <w:t xml:space="preserve">tanulók/hallgatók ösztöndíjjal kapcsolatos adminisztrációjáért felelnek, sokkal inkább személyi segítőként vannak jelen a diákok és családjaik életében. </w:t>
      </w:r>
      <w:r w:rsidRPr="003C3324">
        <w:rPr>
          <w:rFonts w:ascii="Arial" w:eastAsia="Times New Roman" w:hAnsi="Arial" w:cs="Arial"/>
          <w:sz w:val="24"/>
          <w:szCs w:val="24"/>
          <w:shd w:val="clear" w:color="auto" w:fill="FFFFFF"/>
          <w:lang w:eastAsia="hu-HU"/>
        </w:rPr>
        <w:t xml:space="preserve">Heti és havi szinten, telefonon, elektronikus és személyes találkozás formájában is érintkeznek a problémák megoldása végett. </w:t>
      </w:r>
    </w:p>
    <w:p w:rsidR="00F24DE8" w:rsidRPr="003C3324" w:rsidRDefault="00F24DE8" w:rsidP="0065107E">
      <w:pPr>
        <w:pStyle w:val="Listaszerbekezds"/>
        <w:tabs>
          <w:tab w:val="left" w:pos="426"/>
        </w:tabs>
        <w:spacing w:after="0"/>
        <w:ind w:left="425"/>
        <w:jc w:val="both"/>
        <w:rPr>
          <w:rFonts w:ascii="Arial" w:eastAsia="Times New Roman" w:hAnsi="Arial" w:cs="Arial"/>
          <w:sz w:val="24"/>
          <w:szCs w:val="24"/>
          <w:shd w:val="clear" w:color="auto" w:fill="FFFFFF"/>
          <w:lang w:eastAsia="hu-HU"/>
        </w:rPr>
      </w:pPr>
      <w:r w:rsidRPr="003C3324">
        <w:rPr>
          <w:rFonts w:ascii="Arial" w:eastAsia="Times New Roman" w:hAnsi="Arial" w:cs="Arial"/>
          <w:sz w:val="24"/>
          <w:szCs w:val="24"/>
          <w:lang w:eastAsia="hu-HU"/>
        </w:rPr>
        <w:t xml:space="preserve">Amennyiben a pályázó </w:t>
      </w:r>
      <w:r w:rsidRPr="003C3324">
        <w:rPr>
          <w:rFonts w:ascii="Arial" w:eastAsia="Times New Roman" w:hAnsi="Arial" w:cs="Arial"/>
          <w:b/>
          <w:sz w:val="24"/>
          <w:szCs w:val="24"/>
          <w:lang w:eastAsia="hu-HU"/>
        </w:rPr>
        <w:t>középiskolai tanuló vagy egyetemi hallgató, ön</w:t>
      </w:r>
      <w:r w:rsidRPr="003C3324">
        <w:rPr>
          <w:rFonts w:ascii="Arial" w:eastAsia="Times New Roman" w:hAnsi="Arial" w:cs="Arial"/>
          <w:b/>
          <w:sz w:val="24"/>
          <w:szCs w:val="24"/>
          <w:shd w:val="clear" w:color="auto" w:fill="FFFFFF"/>
          <w:lang w:eastAsia="hu-HU"/>
        </w:rPr>
        <w:t>kéntesként részt kell vennie egyes programjaink lebonyolításában</w:t>
      </w:r>
      <w:r w:rsidRPr="003C3324">
        <w:rPr>
          <w:rFonts w:ascii="Arial" w:eastAsia="Times New Roman" w:hAnsi="Arial" w:cs="Arial"/>
          <w:sz w:val="24"/>
          <w:szCs w:val="24"/>
          <w:shd w:val="clear" w:color="auto" w:fill="FFFFFF"/>
          <w:lang w:eastAsia="hu-HU"/>
        </w:rPr>
        <w:t>.</w:t>
      </w:r>
    </w:p>
    <w:p w:rsidR="00F24DE8" w:rsidRPr="00C52430" w:rsidRDefault="00F24DE8" w:rsidP="0065107E">
      <w:pPr>
        <w:pStyle w:val="Nincstrkz"/>
        <w:numPr>
          <w:ilvl w:val="0"/>
          <w:numId w:val="2"/>
        </w:numPr>
        <w:ind w:left="425" w:hanging="426"/>
        <w:jc w:val="both"/>
        <w:rPr>
          <w:rFonts w:ascii="Arial" w:hAnsi="Arial" w:cs="Arial"/>
          <w:sz w:val="24"/>
          <w:szCs w:val="24"/>
        </w:rPr>
      </w:pPr>
      <w:r w:rsidRPr="003C3324">
        <w:rPr>
          <w:rFonts w:ascii="Arial" w:eastAsia="Times New Roman" w:hAnsi="Arial" w:cs="Arial"/>
          <w:sz w:val="24"/>
          <w:szCs w:val="24"/>
          <w:shd w:val="clear" w:color="auto" w:fill="FFFFFF"/>
          <w:lang w:eastAsia="hu-HU"/>
        </w:rPr>
        <w:t xml:space="preserve">A </w:t>
      </w:r>
      <w:r w:rsidRPr="003C3324">
        <w:rPr>
          <w:rFonts w:ascii="Arial" w:eastAsia="Times New Roman" w:hAnsi="Arial" w:cs="Arial"/>
          <w:b/>
          <w:sz w:val="24"/>
          <w:szCs w:val="24"/>
          <w:shd w:val="clear" w:color="auto" w:fill="FFFFFF"/>
          <w:lang w:eastAsia="hu-HU"/>
        </w:rPr>
        <w:t>t</w:t>
      </w:r>
      <w:r w:rsidRPr="003C3324">
        <w:rPr>
          <w:rFonts w:ascii="Arial" w:eastAsia="Times New Roman" w:hAnsi="Arial" w:cs="Arial"/>
          <w:b/>
          <w:sz w:val="24"/>
          <w:szCs w:val="24"/>
          <w:lang w:eastAsia="hu-HU"/>
        </w:rPr>
        <w:t>a</w:t>
      </w:r>
      <w:r w:rsidRPr="003C3324">
        <w:rPr>
          <w:rFonts w:ascii="Arial" w:hAnsi="Arial" w:cs="Arial"/>
          <w:b/>
          <w:sz w:val="24"/>
          <w:szCs w:val="24"/>
        </w:rPr>
        <w:t>n</w:t>
      </w:r>
      <w:r w:rsidRPr="003C3324">
        <w:rPr>
          <w:rFonts w:ascii="Arial" w:eastAsia="Times New Roman" w:hAnsi="Arial" w:cs="Arial"/>
          <w:b/>
          <w:sz w:val="24"/>
          <w:szCs w:val="24"/>
          <w:lang w:eastAsia="hu-HU"/>
        </w:rPr>
        <w:t>o</w:t>
      </w:r>
      <w:r w:rsidRPr="003C3324">
        <w:rPr>
          <w:rFonts w:ascii="Arial" w:hAnsi="Arial" w:cs="Arial"/>
          <w:b/>
          <w:sz w:val="24"/>
          <w:szCs w:val="24"/>
        </w:rPr>
        <w:t>da programban résztvevő korosztály ösztöndíjat elnyert diákjai részt vesznek a tanoda programjain</w:t>
      </w:r>
      <w:r w:rsidRPr="003C3324">
        <w:rPr>
          <w:rFonts w:ascii="Arial" w:hAnsi="Arial" w:cs="Arial"/>
          <w:sz w:val="24"/>
          <w:szCs w:val="24"/>
        </w:rPr>
        <w:t>. Ebben az esetben a tanoda is a mentorrendszer részeként tevékenykedik.</w:t>
      </w:r>
    </w:p>
    <w:p w:rsidR="002E0F6D" w:rsidRPr="000A4B82" w:rsidRDefault="002E0F6D" w:rsidP="002E0F6D">
      <w:pPr>
        <w:pStyle w:val="Listaszerbekezds"/>
        <w:numPr>
          <w:ilvl w:val="0"/>
          <w:numId w:val="2"/>
        </w:numPr>
        <w:ind w:left="426" w:hanging="426"/>
        <w:jc w:val="both"/>
        <w:rPr>
          <w:rFonts w:ascii="Arial" w:hAnsi="Arial" w:cs="Arial"/>
          <w:color w:val="000000" w:themeColor="text1"/>
          <w:sz w:val="24"/>
          <w:szCs w:val="24"/>
        </w:rPr>
      </w:pPr>
      <w:r w:rsidRPr="000A4B82">
        <w:rPr>
          <w:rFonts w:ascii="Arial" w:hAnsi="Arial" w:cs="Arial"/>
          <w:color w:val="000000" w:themeColor="text1"/>
          <w:sz w:val="24"/>
          <w:szCs w:val="24"/>
        </w:rPr>
        <w:t xml:space="preserve">Az ösztöndíjprogram és a </w:t>
      </w:r>
      <w:proofErr w:type="spellStart"/>
      <w:r w:rsidRPr="000A4B82">
        <w:rPr>
          <w:rFonts w:ascii="Arial" w:hAnsi="Arial" w:cs="Arial"/>
          <w:color w:val="000000" w:themeColor="text1"/>
          <w:sz w:val="24"/>
          <w:szCs w:val="24"/>
        </w:rPr>
        <w:t>mentorálás</w:t>
      </w:r>
      <w:proofErr w:type="spellEnd"/>
      <w:r w:rsidRPr="000A4B82">
        <w:rPr>
          <w:rFonts w:ascii="Arial" w:hAnsi="Arial" w:cs="Arial"/>
          <w:color w:val="000000" w:themeColor="text1"/>
          <w:sz w:val="24"/>
          <w:szCs w:val="24"/>
        </w:rPr>
        <w:t xml:space="preserve"> eredményeit figyelemmel kívánjuk kísérni, ezért a 2020/21-es tanévben is rendszeres </w:t>
      </w:r>
      <w:proofErr w:type="spellStart"/>
      <w:r w:rsidRPr="000A4B82">
        <w:rPr>
          <w:rFonts w:ascii="Arial" w:hAnsi="Arial" w:cs="Arial"/>
          <w:color w:val="000000" w:themeColor="text1"/>
          <w:sz w:val="24"/>
          <w:szCs w:val="24"/>
        </w:rPr>
        <w:t>utánkövetéses</w:t>
      </w:r>
      <w:proofErr w:type="spellEnd"/>
      <w:r w:rsidRPr="000A4B82">
        <w:rPr>
          <w:rFonts w:ascii="Arial" w:hAnsi="Arial" w:cs="Arial"/>
          <w:color w:val="000000" w:themeColor="text1"/>
          <w:sz w:val="24"/>
          <w:szCs w:val="24"/>
        </w:rPr>
        <w:t xml:space="preserve"> </w:t>
      </w:r>
      <w:proofErr w:type="spellStart"/>
      <w:r w:rsidRPr="000A4B82">
        <w:rPr>
          <w:rFonts w:ascii="Arial" w:hAnsi="Arial" w:cs="Arial"/>
          <w:color w:val="000000" w:themeColor="text1"/>
          <w:sz w:val="24"/>
          <w:szCs w:val="24"/>
        </w:rPr>
        <w:t>mentorálás</w:t>
      </w:r>
      <w:proofErr w:type="spellEnd"/>
      <w:r w:rsidRPr="000A4B82">
        <w:rPr>
          <w:rFonts w:ascii="Arial" w:hAnsi="Arial" w:cs="Arial"/>
          <w:color w:val="000000" w:themeColor="text1"/>
          <w:sz w:val="24"/>
          <w:szCs w:val="24"/>
        </w:rPr>
        <w:t xml:space="preserve"> történik, ami negyedéves konzultációt (személyes találkozót, megbeszélést) jelent a mentor </w:t>
      </w:r>
      <w:r w:rsidR="008E6012" w:rsidRPr="000A4B82">
        <w:rPr>
          <w:rFonts w:ascii="Arial" w:hAnsi="Arial" w:cs="Arial"/>
          <w:color w:val="000000" w:themeColor="text1"/>
          <w:sz w:val="24"/>
          <w:szCs w:val="24"/>
        </w:rPr>
        <w:t xml:space="preserve">(szociális iroda munkatársa) </w:t>
      </w:r>
      <w:r w:rsidRPr="000A4B82">
        <w:rPr>
          <w:rFonts w:ascii="Arial" w:hAnsi="Arial" w:cs="Arial"/>
          <w:color w:val="000000" w:themeColor="text1"/>
          <w:sz w:val="24"/>
          <w:szCs w:val="24"/>
        </w:rPr>
        <w:t xml:space="preserve">és az ösztöndíjas között. </w:t>
      </w:r>
    </w:p>
    <w:p w:rsidR="00F24DE8" w:rsidRPr="003C3324" w:rsidRDefault="002E0F6D" w:rsidP="0065107E">
      <w:pPr>
        <w:pStyle w:val="Nincstrkz"/>
        <w:spacing w:line="276" w:lineRule="auto"/>
        <w:rPr>
          <w:rFonts w:ascii="Arial" w:hAnsi="Arial" w:cs="Arial"/>
          <w:sz w:val="24"/>
          <w:szCs w:val="24"/>
        </w:rPr>
      </w:pPr>
      <w:r w:rsidRPr="002E0F6D">
        <w:rPr>
          <w:rFonts w:ascii="Arial" w:hAnsi="Arial" w:cs="Arial"/>
          <w:b/>
          <w:sz w:val="24"/>
          <w:szCs w:val="24"/>
        </w:rPr>
        <w:t>A fenti kötelező vállalások időszaka: az ösztöndíj szerződés megkötésétől kezdődően, a 2018/19-es tanévtől a fenntartási időszak végéig 2021 júniusáig tart.</w:t>
      </w:r>
      <w:r w:rsidRPr="003C3324">
        <w:rPr>
          <w:rFonts w:ascii="Arial" w:hAnsi="Arial" w:cs="Arial"/>
          <w:sz w:val="24"/>
          <w:szCs w:val="24"/>
        </w:rPr>
        <w:t xml:space="preserve"> </w:t>
      </w:r>
    </w:p>
    <w:p w:rsidR="002E0F6D" w:rsidRPr="002E0F6D" w:rsidRDefault="002E0F6D" w:rsidP="002E0F6D">
      <w:pPr>
        <w:pStyle w:val="Listaszerbekezds"/>
        <w:spacing w:after="12" w:line="240" w:lineRule="auto"/>
        <w:ind w:left="0"/>
        <w:jc w:val="both"/>
        <w:rPr>
          <w:rFonts w:ascii="Arial" w:eastAsia="Times New Roman" w:hAnsi="Arial" w:cs="Arial"/>
          <w:b/>
          <w:sz w:val="16"/>
          <w:szCs w:val="16"/>
          <w:lang w:eastAsia="hu-HU"/>
        </w:rPr>
      </w:pPr>
    </w:p>
    <w:p w:rsidR="002E0F6D" w:rsidRPr="00C52430" w:rsidRDefault="002E0F6D" w:rsidP="002E0F6D">
      <w:pPr>
        <w:pStyle w:val="Listaszerbekezds"/>
        <w:spacing w:after="12" w:line="240" w:lineRule="auto"/>
        <w:ind w:left="0"/>
        <w:jc w:val="both"/>
        <w:rPr>
          <w:rFonts w:ascii="Arial" w:hAnsi="Arial" w:cs="Arial"/>
          <w:sz w:val="24"/>
          <w:szCs w:val="24"/>
        </w:rPr>
      </w:pPr>
      <w:r w:rsidRPr="003C3324">
        <w:rPr>
          <w:rFonts w:ascii="Arial" w:eastAsia="Times New Roman" w:hAnsi="Arial" w:cs="Arial"/>
          <w:b/>
          <w:sz w:val="24"/>
          <w:szCs w:val="24"/>
          <w:lang w:eastAsia="hu-HU"/>
        </w:rPr>
        <w:t>A pályázók értesítési kötelezettségei</w:t>
      </w:r>
      <w:r>
        <w:rPr>
          <w:rFonts w:ascii="Arial" w:eastAsia="Times New Roman" w:hAnsi="Arial" w:cs="Arial"/>
          <w:b/>
          <w:sz w:val="24"/>
          <w:szCs w:val="24"/>
          <w:lang w:eastAsia="hu-HU"/>
        </w:rPr>
        <w:t>:</w:t>
      </w:r>
    </w:p>
    <w:p w:rsidR="002E0F6D" w:rsidRPr="00C52430" w:rsidRDefault="002E0F6D" w:rsidP="002E0F6D">
      <w:pPr>
        <w:spacing w:after="0" w:line="240" w:lineRule="auto"/>
        <w:jc w:val="both"/>
        <w:rPr>
          <w:rFonts w:ascii="Arial" w:eastAsia="Times New Roman" w:hAnsi="Arial" w:cs="Arial"/>
          <w:sz w:val="24"/>
          <w:szCs w:val="24"/>
          <w:lang w:eastAsia="hu-HU"/>
        </w:rPr>
      </w:pPr>
      <w:r w:rsidRPr="003C3324">
        <w:rPr>
          <w:rFonts w:ascii="Arial" w:eastAsia="Times New Roman" w:hAnsi="Arial" w:cs="Arial"/>
          <w:bCs/>
          <w:sz w:val="24"/>
          <w:szCs w:val="24"/>
          <w:lang w:eastAsia="hu-HU"/>
        </w:rPr>
        <w:t xml:space="preserve">Az ösztöndíjban részesülő Ösztöndíjas általános </w:t>
      </w:r>
      <w:proofErr w:type="gramStart"/>
      <w:r w:rsidRPr="003C3324">
        <w:rPr>
          <w:rFonts w:ascii="Arial" w:eastAsia="Times New Roman" w:hAnsi="Arial" w:cs="Arial"/>
          <w:bCs/>
          <w:sz w:val="24"/>
          <w:szCs w:val="24"/>
          <w:lang w:eastAsia="hu-HU"/>
        </w:rPr>
        <w:t>iskolás korú</w:t>
      </w:r>
      <w:proofErr w:type="gramEnd"/>
      <w:r w:rsidRPr="003C3324">
        <w:rPr>
          <w:rFonts w:ascii="Arial" w:eastAsia="Times New Roman" w:hAnsi="Arial" w:cs="Arial"/>
          <w:bCs/>
          <w:sz w:val="24"/>
          <w:szCs w:val="24"/>
          <w:lang w:eastAsia="hu-HU"/>
        </w:rPr>
        <w:t xml:space="preserve">, középiskolás korú tanuló szülője, ill. törvényes képviselője vagy a felsőoktatási intézmény hallgatója köteles az ösztöndíj folyósításának időszaka alatt minden, az ösztöndíj folyósítását érintő változásról </w:t>
      </w:r>
      <w:r w:rsidRPr="003C3324">
        <w:rPr>
          <w:rFonts w:ascii="Arial" w:eastAsia="Times New Roman" w:hAnsi="Arial" w:cs="Arial"/>
          <w:bCs/>
          <w:sz w:val="24"/>
          <w:szCs w:val="24"/>
          <w:lang w:eastAsia="hu-HU"/>
        </w:rPr>
        <w:lastRenderedPageBreak/>
        <w:t xml:space="preserve">haladéktalanul (de legkésőbb 5 munkanapon napon belül) </w:t>
      </w:r>
      <w:r w:rsidRPr="003C3324">
        <w:rPr>
          <w:rFonts w:ascii="Arial" w:eastAsia="Times New Roman" w:hAnsi="Arial" w:cs="Arial"/>
          <w:bCs/>
          <w:sz w:val="24"/>
          <w:szCs w:val="24"/>
          <w:u w:val="single"/>
          <w:lang w:eastAsia="hu-HU"/>
        </w:rPr>
        <w:t>írásban</w:t>
      </w:r>
      <w:r w:rsidRPr="003C3324">
        <w:rPr>
          <w:rFonts w:ascii="Arial" w:eastAsia="Times New Roman" w:hAnsi="Arial" w:cs="Arial"/>
          <w:bCs/>
          <w:sz w:val="24"/>
          <w:szCs w:val="24"/>
          <w:lang w:eastAsia="hu-HU"/>
        </w:rPr>
        <w:t xml:space="preserve"> értesíteni</w:t>
      </w:r>
      <w:r w:rsidRPr="003C3324">
        <w:rPr>
          <w:rFonts w:ascii="Arial" w:eastAsia="Times New Roman" w:hAnsi="Arial" w:cs="Arial"/>
          <w:sz w:val="24"/>
          <w:szCs w:val="24"/>
          <w:lang w:eastAsia="hu-HU"/>
        </w:rPr>
        <w:t xml:space="preserve"> </w:t>
      </w:r>
      <w:r w:rsidRPr="003C3324">
        <w:rPr>
          <w:rFonts w:ascii="Arial" w:eastAsia="Times New Roman" w:hAnsi="Arial" w:cs="Arial"/>
          <w:bCs/>
          <w:sz w:val="24"/>
          <w:szCs w:val="24"/>
          <w:lang w:eastAsia="hu-HU"/>
        </w:rPr>
        <w:t>a Támogatót.</w:t>
      </w:r>
    </w:p>
    <w:p w:rsidR="002E0F6D" w:rsidRPr="00C52430" w:rsidRDefault="002E0F6D" w:rsidP="002E0F6D">
      <w:pPr>
        <w:spacing w:before="120" w:after="0" w:line="240" w:lineRule="auto"/>
        <w:jc w:val="both"/>
        <w:rPr>
          <w:rFonts w:ascii="Arial" w:eastAsia="Times New Roman" w:hAnsi="Arial" w:cs="Arial"/>
          <w:sz w:val="24"/>
          <w:szCs w:val="24"/>
          <w:lang w:eastAsia="hu-HU"/>
        </w:rPr>
      </w:pPr>
      <w:r w:rsidRPr="003C3324">
        <w:rPr>
          <w:rFonts w:ascii="Arial" w:eastAsia="Times New Roman" w:hAnsi="Arial" w:cs="Arial"/>
          <w:sz w:val="24"/>
          <w:szCs w:val="24"/>
          <w:lang w:eastAsia="hu-HU"/>
        </w:rPr>
        <w:t>Az értesítési kötelezettséget a hallgató 5 munkanapon belül köteles teljesíteni az alábbi adatok változásakor:</w:t>
      </w:r>
    </w:p>
    <w:p w:rsidR="002E0F6D" w:rsidRPr="00C52430" w:rsidRDefault="002E0F6D" w:rsidP="002E0F6D">
      <w:pPr>
        <w:numPr>
          <w:ilvl w:val="0"/>
          <w:numId w:val="3"/>
        </w:numPr>
        <w:spacing w:after="0" w:line="240" w:lineRule="auto"/>
        <w:jc w:val="both"/>
        <w:rPr>
          <w:rFonts w:ascii="Arial" w:eastAsia="Times New Roman" w:hAnsi="Arial" w:cs="Arial"/>
          <w:sz w:val="24"/>
          <w:szCs w:val="24"/>
          <w:lang w:eastAsia="hu-HU"/>
        </w:rPr>
      </w:pPr>
      <w:r w:rsidRPr="003C3324">
        <w:rPr>
          <w:rFonts w:ascii="Arial" w:eastAsia="Times New Roman" w:hAnsi="Arial" w:cs="Arial"/>
          <w:sz w:val="24"/>
          <w:szCs w:val="24"/>
          <w:lang w:eastAsia="hu-HU"/>
        </w:rPr>
        <w:t xml:space="preserve">tanulmányok halasztása; </w:t>
      </w:r>
    </w:p>
    <w:p w:rsidR="002E0F6D" w:rsidRPr="00C52430" w:rsidRDefault="002E0F6D" w:rsidP="002E0F6D">
      <w:pPr>
        <w:numPr>
          <w:ilvl w:val="0"/>
          <w:numId w:val="3"/>
        </w:numPr>
        <w:spacing w:after="0" w:line="240" w:lineRule="auto"/>
        <w:jc w:val="both"/>
        <w:rPr>
          <w:rFonts w:ascii="Arial" w:eastAsia="Times New Roman" w:hAnsi="Arial" w:cs="Arial"/>
          <w:sz w:val="24"/>
          <w:szCs w:val="24"/>
          <w:lang w:eastAsia="hu-HU"/>
        </w:rPr>
      </w:pPr>
      <w:r w:rsidRPr="003C3324">
        <w:rPr>
          <w:rFonts w:ascii="Arial" w:eastAsia="Times New Roman" w:hAnsi="Arial" w:cs="Arial"/>
          <w:sz w:val="24"/>
          <w:szCs w:val="24"/>
          <w:lang w:eastAsia="hu-HU"/>
        </w:rPr>
        <w:t>tanulmányok helyének megváltozása (az új felsőoktatási intézmény, kar, szak, megnevezésével);</w:t>
      </w:r>
    </w:p>
    <w:p w:rsidR="002E0F6D" w:rsidRPr="00C52430" w:rsidRDefault="002E0F6D" w:rsidP="002E0F6D">
      <w:pPr>
        <w:numPr>
          <w:ilvl w:val="0"/>
          <w:numId w:val="3"/>
        </w:numPr>
        <w:spacing w:after="0" w:line="240" w:lineRule="auto"/>
        <w:jc w:val="both"/>
        <w:rPr>
          <w:rFonts w:ascii="Arial" w:eastAsia="Times New Roman" w:hAnsi="Arial" w:cs="Arial"/>
          <w:sz w:val="24"/>
          <w:szCs w:val="24"/>
          <w:lang w:eastAsia="hu-HU"/>
        </w:rPr>
      </w:pPr>
      <w:r w:rsidRPr="003C3324">
        <w:rPr>
          <w:rFonts w:ascii="Arial" w:eastAsia="Times New Roman" w:hAnsi="Arial" w:cs="Arial"/>
          <w:sz w:val="24"/>
          <w:szCs w:val="24"/>
          <w:lang w:eastAsia="hu-HU"/>
        </w:rPr>
        <w:t>tanulmányi státusz (munkarend, képzési forma, finanszírozási forma) változása;</w:t>
      </w:r>
    </w:p>
    <w:p w:rsidR="002E0F6D" w:rsidRPr="00C52430" w:rsidRDefault="002E0F6D" w:rsidP="002E0F6D">
      <w:pPr>
        <w:numPr>
          <w:ilvl w:val="0"/>
          <w:numId w:val="3"/>
        </w:numPr>
        <w:spacing w:after="0" w:line="240" w:lineRule="auto"/>
        <w:jc w:val="both"/>
        <w:rPr>
          <w:rFonts w:ascii="Arial" w:eastAsia="Times New Roman" w:hAnsi="Arial" w:cs="Arial"/>
          <w:sz w:val="24"/>
          <w:szCs w:val="24"/>
          <w:lang w:eastAsia="hu-HU"/>
        </w:rPr>
      </w:pPr>
      <w:r w:rsidRPr="003C3324">
        <w:rPr>
          <w:rFonts w:ascii="Arial" w:eastAsia="Times New Roman" w:hAnsi="Arial" w:cs="Arial"/>
          <w:sz w:val="24"/>
          <w:szCs w:val="24"/>
          <w:lang w:eastAsia="hu-HU"/>
        </w:rPr>
        <w:t>személyes adatainak (név, lakóhely, elektronikus levelezési cím) változása.</w:t>
      </w:r>
    </w:p>
    <w:p w:rsidR="0065107E" w:rsidRDefault="0065107E" w:rsidP="005610FB">
      <w:pPr>
        <w:spacing w:after="0" w:line="240" w:lineRule="auto"/>
        <w:jc w:val="both"/>
        <w:rPr>
          <w:rFonts w:ascii="Arial" w:eastAsia="Times New Roman" w:hAnsi="Arial" w:cs="Arial"/>
          <w:sz w:val="24"/>
          <w:szCs w:val="24"/>
        </w:rPr>
      </w:pPr>
    </w:p>
    <w:p w:rsidR="005610FB" w:rsidRPr="0065107E" w:rsidRDefault="005610FB" w:rsidP="005610FB">
      <w:pPr>
        <w:spacing w:after="0" w:line="240" w:lineRule="auto"/>
        <w:jc w:val="both"/>
        <w:rPr>
          <w:rFonts w:ascii="Arial" w:eastAsia="Times New Roman" w:hAnsi="Arial" w:cs="Arial"/>
          <w:b/>
          <w:sz w:val="24"/>
          <w:szCs w:val="24"/>
        </w:rPr>
      </w:pPr>
      <w:r w:rsidRPr="0065107E">
        <w:rPr>
          <w:rFonts w:ascii="Arial" w:eastAsia="Times New Roman" w:hAnsi="Arial" w:cs="Arial"/>
          <w:b/>
          <w:sz w:val="24"/>
          <w:szCs w:val="24"/>
        </w:rPr>
        <w:t>Ösztöndíj visszafizetési kötelezettség:</w:t>
      </w:r>
    </w:p>
    <w:p w:rsidR="005610FB" w:rsidRPr="005610FB" w:rsidRDefault="0065107E" w:rsidP="005610FB">
      <w:pPr>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ha a </w:t>
      </w:r>
      <w:r w:rsidR="005610FB" w:rsidRPr="005610FB">
        <w:rPr>
          <w:rFonts w:ascii="Arial" w:eastAsia="Times New Roman" w:hAnsi="Arial" w:cs="Arial"/>
          <w:sz w:val="24"/>
          <w:szCs w:val="24"/>
        </w:rPr>
        <w:t>tanulói vagy hallgatói jogviszonya megszűnik,</w:t>
      </w:r>
    </w:p>
    <w:p w:rsidR="005610FB" w:rsidRPr="005610FB" w:rsidRDefault="005610FB" w:rsidP="005610FB">
      <w:pPr>
        <w:numPr>
          <w:ilvl w:val="0"/>
          <w:numId w:val="4"/>
        </w:num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 xml:space="preserve">ha az </w:t>
      </w:r>
      <w:r w:rsidRPr="005610FB">
        <w:rPr>
          <w:rFonts w:ascii="Arial" w:eastAsia="Times New Roman" w:hAnsi="Arial" w:cs="Arial"/>
          <w:sz w:val="24"/>
          <w:szCs w:val="24"/>
        </w:rPr>
        <w:t xml:space="preserve">előírt igazolási, valamint adatszolgáltatási kötelezettségének határidőben nem tesz eleget, és mulasztását </w:t>
      </w:r>
      <w:r>
        <w:rPr>
          <w:rFonts w:ascii="Arial" w:eastAsia="Times New Roman" w:hAnsi="Arial" w:cs="Arial"/>
          <w:sz w:val="24"/>
          <w:szCs w:val="24"/>
        </w:rPr>
        <w:t xml:space="preserve">az Ösztöndíjkezelőnek </w:t>
      </w:r>
      <w:r w:rsidRPr="005610FB">
        <w:rPr>
          <w:rFonts w:ascii="Arial" w:eastAsia="Times New Roman" w:hAnsi="Arial" w:cs="Arial"/>
          <w:sz w:val="24"/>
          <w:szCs w:val="24"/>
        </w:rPr>
        <w:t>erre irányuló – a mulasztás jogkövetkezményét is megjelölő – felszólításának kézhezvételétől számított 15 napon belül sem pótolja,</w:t>
      </w:r>
    </w:p>
    <w:p w:rsidR="005610FB" w:rsidRPr="005610FB" w:rsidRDefault="005610FB" w:rsidP="005610F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5610FB">
        <w:rPr>
          <w:rFonts w:ascii="Arial" w:eastAsia="Times New Roman" w:hAnsi="Arial" w:cs="Arial"/>
          <w:sz w:val="24"/>
          <w:szCs w:val="24"/>
        </w:rPr>
        <w:t xml:space="preserve">a pályázati eljárás során valótlan adatot közölt vagy az </w:t>
      </w:r>
      <w:r>
        <w:rPr>
          <w:rFonts w:ascii="Arial" w:eastAsia="Times New Roman" w:hAnsi="Arial" w:cs="Arial"/>
          <w:sz w:val="24"/>
          <w:szCs w:val="24"/>
        </w:rPr>
        <w:t>Ösztöndíjkezelőt</w:t>
      </w:r>
      <w:r w:rsidRPr="005610FB">
        <w:rPr>
          <w:rFonts w:ascii="Arial" w:eastAsia="Times New Roman" w:hAnsi="Arial" w:cs="Arial"/>
          <w:sz w:val="24"/>
          <w:szCs w:val="24"/>
        </w:rPr>
        <w:t xml:space="preserve"> bármilyen módon megtévesztette </w:t>
      </w:r>
    </w:p>
    <w:p w:rsidR="005610FB" w:rsidRPr="005610FB" w:rsidRDefault="005610FB" w:rsidP="005610FB">
      <w:pPr>
        <w:numPr>
          <w:ilvl w:val="0"/>
          <w:numId w:val="4"/>
        </w:numPr>
        <w:spacing w:before="100" w:beforeAutospacing="1" w:after="100" w:afterAutospacing="1" w:line="240" w:lineRule="auto"/>
        <w:jc w:val="both"/>
        <w:rPr>
          <w:rFonts w:ascii="Arial" w:eastAsia="Times New Roman" w:hAnsi="Arial" w:cs="Arial"/>
          <w:sz w:val="24"/>
          <w:szCs w:val="24"/>
        </w:rPr>
      </w:pPr>
      <w:r w:rsidRPr="005610FB">
        <w:rPr>
          <w:rFonts w:ascii="Arial" w:eastAsia="Times New Roman" w:hAnsi="Arial" w:cs="Arial"/>
          <w:sz w:val="24"/>
          <w:szCs w:val="24"/>
        </w:rPr>
        <w:t>vagy az ösztöndíjra való jogosultság megszüntetését bármely okból kéri.</w:t>
      </w:r>
    </w:p>
    <w:p w:rsidR="005610FB" w:rsidRDefault="005610FB" w:rsidP="005610FB">
      <w:pPr>
        <w:spacing w:before="100" w:beforeAutospacing="1" w:after="100" w:afterAutospacing="1" w:line="240" w:lineRule="auto"/>
        <w:jc w:val="both"/>
        <w:rPr>
          <w:rFonts w:ascii="Arial" w:eastAsia="Times New Roman" w:hAnsi="Arial" w:cs="Arial"/>
          <w:sz w:val="24"/>
          <w:szCs w:val="24"/>
        </w:rPr>
      </w:pPr>
      <w:r w:rsidRPr="005610FB">
        <w:rPr>
          <w:rFonts w:ascii="Arial" w:eastAsia="Times New Roman" w:hAnsi="Arial" w:cs="Arial"/>
          <w:sz w:val="24"/>
          <w:szCs w:val="24"/>
        </w:rPr>
        <w:t xml:space="preserve">Az ösztöndíj megszüntetéséről és a visszafizetésének elrendeléséről a Bíráló </w:t>
      </w:r>
      <w:proofErr w:type="gramStart"/>
      <w:r w:rsidRPr="005610FB">
        <w:rPr>
          <w:rFonts w:ascii="Arial" w:eastAsia="Times New Roman" w:hAnsi="Arial" w:cs="Arial"/>
          <w:sz w:val="24"/>
          <w:szCs w:val="24"/>
        </w:rPr>
        <w:t>bizottság indokolással</w:t>
      </w:r>
      <w:proofErr w:type="gramEnd"/>
      <w:r w:rsidRPr="005610FB">
        <w:rPr>
          <w:rFonts w:ascii="Arial" w:eastAsia="Times New Roman" w:hAnsi="Arial" w:cs="Arial"/>
          <w:sz w:val="24"/>
          <w:szCs w:val="24"/>
        </w:rPr>
        <w:t xml:space="preserve"> ellátott döntési javaslata alapján Kistelek Városi Önkormányzat képviseletében eljáró polgármester dönt.</w:t>
      </w:r>
    </w:p>
    <w:p w:rsidR="0065107E" w:rsidRPr="00C52430" w:rsidRDefault="0065107E" w:rsidP="0065107E">
      <w:pPr>
        <w:tabs>
          <w:tab w:val="num" w:pos="0"/>
        </w:tabs>
        <w:spacing w:after="0" w:line="240" w:lineRule="auto"/>
        <w:jc w:val="both"/>
        <w:rPr>
          <w:rFonts w:ascii="Arial" w:hAnsi="Arial" w:cs="Arial"/>
          <w:b/>
          <w:sz w:val="24"/>
          <w:szCs w:val="24"/>
        </w:rPr>
      </w:pPr>
      <w:r w:rsidRPr="003C3324">
        <w:rPr>
          <w:rFonts w:ascii="Arial" w:hAnsi="Arial" w:cs="Arial"/>
          <w:b/>
          <w:sz w:val="24"/>
          <w:szCs w:val="24"/>
        </w:rPr>
        <w:t>A szerződés megszüntethető,</w:t>
      </w:r>
    </w:p>
    <w:p w:rsidR="0065107E" w:rsidRDefault="0065107E" w:rsidP="0065107E">
      <w:pPr>
        <w:tabs>
          <w:tab w:val="num" w:pos="0"/>
        </w:tabs>
        <w:spacing w:after="0" w:line="240" w:lineRule="auto"/>
        <w:jc w:val="both"/>
        <w:rPr>
          <w:rFonts w:ascii="Arial" w:hAnsi="Arial" w:cs="Arial"/>
          <w:sz w:val="24"/>
          <w:szCs w:val="24"/>
        </w:rPr>
      </w:pPr>
      <w:proofErr w:type="gramStart"/>
      <w:r w:rsidRPr="003C3324">
        <w:rPr>
          <w:rFonts w:ascii="Arial" w:hAnsi="Arial" w:cs="Arial"/>
          <w:sz w:val="24"/>
          <w:szCs w:val="24"/>
        </w:rPr>
        <w:t>ha</w:t>
      </w:r>
      <w:proofErr w:type="gramEnd"/>
      <w:r w:rsidRPr="003C3324">
        <w:rPr>
          <w:rFonts w:ascii="Arial" w:hAnsi="Arial" w:cs="Arial"/>
          <w:sz w:val="24"/>
          <w:szCs w:val="24"/>
        </w:rPr>
        <w:t xml:space="preserve"> a Felek közös megegyezésével azonnali hatályú felmondással, ha a másik fél a jogviszonyból származó lényeges kötelezettségét szándékosan vagy súlyos gondatlansággal jelentős mértékben megszegi, vagy egyébként olyan magatartást tanúsít, amely a jogviszony fenntartását lehetetlenné teszi. Pl. nem tartja az Ösztöndíjas a kötelező kapcsolatot a szociális koordinátorral</w:t>
      </w:r>
      <w:proofErr w:type="gramStart"/>
      <w:r w:rsidRPr="003C3324">
        <w:rPr>
          <w:rFonts w:ascii="Arial" w:hAnsi="Arial" w:cs="Arial"/>
          <w:sz w:val="24"/>
          <w:szCs w:val="24"/>
        </w:rPr>
        <w:t>,</w:t>
      </w:r>
      <w:r>
        <w:rPr>
          <w:rFonts w:ascii="Arial" w:hAnsi="Arial" w:cs="Arial"/>
          <w:sz w:val="24"/>
          <w:szCs w:val="24"/>
        </w:rPr>
        <w:t>a</w:t>
      </w:r>
      <w:proofErr w:type="gramEnd"/>
      <w:r>
        <w:rPr>
          <w:rFonts w:ascii="Arial" w:hAnsi="Arial" w:cs="Arial"/>
          <w:sz w:val="24"/>
          <w:szCs w:val="24"/>
        </w:rPr>
        <w:t xml:space="preserve"> számlákkal,</w:t>
      </w:r>
      <w:r w:rsidRPr="003C3324">
        <w:rPr>
          <w:rFonts w:ascii="Arial" w:hAnsi="Arial" w:cs="Arial"/>
          <w:sz w:val="24"/>
          <w:szCs w:val="24"/>
        </w:rPr>
        <w:t xml:space="preserve"> a nyugtákkal nem számol el havonta a </w:t>
      </w:r>
      <w:r>
        <w:rPr>
          <w:rFonts w:ascii="Arial" w:hAnsi="Arial" w:cs="Arial"/>
          <w:sz w:val="24"/>
          <w:szCs w:val="24"/>
        </w:rPr>
        <w:t xml:space="preserve">szociális és </w:t>
      </w:r>
      <w:r w:rsidRPr="003C3324">
        <w:rPr>
          <w:rFonts w:ascii="Arial" w:hAnsi="Arial" w:cs="Arial"/>
          <w:sz w:val="24"/>
          <w:szCs w:val="24"/>
        </w:rPr>
        <w:t>települési koordinátorok felé, vagy programjainkon nem vesz részt.</w:t>
      </w:r>
    </w:p>
    <w:p w:rsidR="0065107E" w:rsidRPr="00C52430" w:rsidRDefault="0065107E" w:rsidP="0065107E">
      <w:pPr>
        <w:tabs>
          <w:tab w:val="num" w:pos="0"/>
        </w:tabs>
        <w:spacing w:after="0" w:line="240" w:lineRule="auto"/>
        <w:jc w:val="both"/>
        <w:rPr>
          <w:rFonts w:ascii="Arial" w:eastAsia="Times New Roman" w:hAnsi="Arial" w:cs="Arial"/>
          <w:snapToGrid w:val="0"/>
          <w:sz w:val="24"/>
          <w:szCs w:val="24"/>
          <w:lang w:eastAsia="hu-HU"/>
        </w:rPr>
      </w:pPr>
      <w:r w:rsidRPr="003C3324">
        <w:rPr>
          <w:rFonts w:ascii="Arial" w:eastAsia="Times New Roman" w:hAnsi="Arial" w:cs="Arial"/>
          <w:snapToGrid w:val="0"/>
          <w:sz w:val="24"/>
          <w:szCs w:val="24"/>
          <w:lang w:eastAsia="hu-HU"/>
        </w:rPr>
        <w:t>Az ösztöndíjas 30 napon belül köteles a jogosulatlanul felvett ösztöndíjat az Ösztöndíjpályázat kezelő részére visszafizetni.</w:t>
      </w:r>
    </w:p>
    <w:p w:rsidR="0065107E" w:rsidRPr="00C52430" w:rsidRDefault="0065107E" w:rsidP="0065107E">
      <w:pPr>
        <w:tabs>
          <w:tab w:val="num" w:pos="0"/>
        </w:tabs>
        <w:spacing w:after="0" w:line="240" w:lineRule="auto"/>
        <w:jc w:val="both"/>
        <w:rPr>
          <w:rFonts w:ascii="Arial" w:hAnsi="Arial" w:cs="Arial"/>
          <w:sz w:val="24"/>
          <w:szCs w:val="24"/>
        </w:rPr>
      </w:pPr>
    </w:p>
    <w:p w:rsidR="0065107E" w:rsidRPr="003C3324" w:rsidRDefault="0065107E" w:rsidP="0065107E">
      <w:pPr>
        <w:spacing w:after="0" w:line="240" w:lineRule="auto"/>
        <w:rPr>
          <w:rFonts w:ascii="Arial" w:hAnsi="Arial" w:cs="Arial"/>
          <w:b/>
          <w:sz w:val="24"/>
          <w:szCs w:val="24"/>
        </w:rPr>
      </w:pPr>
      <w:r w:rsidRPr="003C3324">
        <w:rPr>
          <w:rFonts w:ascii="Arial" w:hAnsi="Arial" w:cs="Arial"/>
          <w:b/>
          <w:sz w:val="24"/>
          <w:szCs w:val="24"/>
        </w:rPr>
        <w:t>Adatkezelés/</w:t>
      </w:r>
      <w:r>
        <w:rPr>
          <w:rFonts w:ascii="Arial" w:hAnsi="Arial" w:cs="Arial"/>
          <w:b/>
          <w:sz w:val="24"/>
          <w:szCs w:val="24"/>
        </w:rPr>
        <w:t>adat</w:t>
      </w:r>
      <w:r w:rsidRPr="003C3324">
        <w:rPr>
          <w:rFonts w:ascii="Arial" w:hAnsi="Arial" w:cs="Arial"/>
          <w:b/>
          <w:sz w:val="24"/>
          <w:szCs w:val="24"/>
        </w:rPr>
        <w:t>védelem</w:t>
      </w:r>
    </w:p>
    <w:p w:rsidR="0065107E" w:rsidRPr="003C3324" w:rsidRDefault="0065107E" w:rsidP="0065107E">
      <w:pPr>
        <w:pStyle w:val="Listaszerbekezds"/>
        <w:numPr>
          <w:ilvl w:val="0"/>
          <w:numId w:val="6"/>
        </w:numPr>
        <w:spacing w:line="240" w:lineRule="auto"/>
        <w:ind w:left="709"/>
        <w:jc w:val="both"/>
        <w:rPr>
          <w:rFonts w:ascii="Arial" w:hAnsi="Arial" w:cs="Arial"/>
          <w:sz w:val="24"/>
          <w:szCs w:val="24"/>
        </w:rPr>
      </w:pPr>
      <w:r w:rsidRPr="003C3324">
        <w:rPr>
          <w:rFonts w:ascii="Arial" w:hAnsi="Arial" w:cs="Arial"/>
          <w:sz w:val="24"/>
          <w:szCs w:val="24"/>
        </w:rPr>
        <w:t xml:space="preserve">Az Ösztöndíjas hozzájárul a szerződéssel és az ösztöndíj folyósításával összefüggő adatainak kezeléséhez. </w:t>
      </w:r>
    </w:p>
    <w:p w:rsidR="0065107E" w:rsidRPr="00C52430" w:rsidRDefault="0065107E" w:rsidP="0065107E">
      <w:pPr>
        <w:pStyle w:val="Listaszerbekezds"/>
        <w:numPr>
          <w:ilvl w:val="0"/>
          <w:numId w:val="5"/>
        </w:numPr>
        <w:tabs>
          <w:tab w:val="num" w:pos="0"/>
        </w:tabs>
        <w:spacing w:line="240" w:lineRule="auto"/>
        <w:jc w:val="both"/>
        <w:rPr>
          <w:rFonts w:ascii="Arial" w:hAnsi="Arial" w:cs="Arial"/>
          <w:sz w:val="24"/>
          <w:szCs w:val="24"/>
        </w:rPr>
      </w:pPr>
      <w:r w:rsidRPr="003C3324">
        <w:rPr>
          <w:rFonts w:ascii="Arial" w:hAnsi="Arial" w:cs="Arial"/>
          <w:sz w:val="24"/>
          <w:szCs w:val="24"/>
        </w:rPr>
        <w:t xml:space="preserve">Az Ösztöndíjas köteles a szerződéshez kapcsolódó személyes és tanulmányaival kapcsolatos adataiban bekövetkezett változásokról 5 munkanapon belül, írásban tájékoztatni a Támogatót. </w:t>
      </w:r>
    </w:p>
    <w:p w:rsidR="0065107E" w:rsidRDefault="0065107E" w:rsidP="0065107E">
      <w:pPr>
        <w:pStyle w:val="Listaszerbekezds"/>
        <w:numPr>
          <w:ilvl w:val="0"/>
          <w:numId w:val="5"/>
        </w:numPr>
        <w:tabs>
          <w:tab w:val="num" w:pos="0"/>
        </w:tabs>
        <w:spacing w:line="240" w:lineRule="auto"/>
        <w:jc w:val="both"/>
        <w:rPr>
          <w:rFonts w:ascii="Arial" w:hAnsi="Arial" w:cs="Arial"/>
          <w:sz w:val="24"/>
          <w:szCs w:val="24"/>
        </w:rPr>
      </w:pPr>
      <w:r w:rsidRPr="003C3324">
        <w:rPr>
          <w:rFonts w:ascii="Arial" w:hAnsi="Arial" w:cs="Arial"/>
          <w:sz w:val="24"/>
          <w:szCs w:val="24"/>
        </w:rPr>
        <w:t xml:space="preserve">A vonatkozó jogszabályok és a szerződés rendelkezései alapján a Támogató jogosult az Ösztöndíjas személyi adataira vonatkozó, adatkezelés céljából szükséges dokumentumokat és nyilatkozatokat bekérni és az abban foglalt személyes adatokat kezelni. </w:t>
      </w:r>
    </w:p>
    <w:p w:rsidR="0065107E" w:rsidRPr="00C52430" w:rsidRDefault="0065107E" w:rsidP="0065107E">
      <w:pPr>
        <w:pStyle w:val="Listaszerbekezds"/>
        <w:spacing w:line="240" w:lineRule="auto"/>
        <w:jc w:val="both"/>
        <w:rPr>
          <w:rFonts w:ascii="Arial" w:hAnsi="Arial" w:cs="Arial"/>
          <w:sz w:val="24"/>
          <w:szCs w:val="24"/>
        </w:rPr>
      </w:pPr>
    </w:p>
    <w:p w:rsidR="0065107E" w:rsidRPr="00C52430" w:rsidRDefault="0065107E" w:rsidP="0065107E">
      <w:pPr>
        <w:pStyle w:val="Listaszerbekezds"/>
        <w:numPr>
          <w:ilvl w:val="0"/>
          <w:numId w:val="5"/>
        </w:numPr>
        <w:tabs>
          <w:tab w:val="num" w:pos="709"/>
        </w:tabs>
        <w:spacing w:line="240" w:lineRule="auto"/>
        <w:ind w:left="709" w:hanging="425"/>
        <w:jc w:val="both"/>
        <w:rPr>
          <w:rFonts w:ascii="Arial" w:hAnsi="Arial" w:cs="Arial"/>
          <w:sz w:val="24"/>
          <w:szCs w:val="24"/>
        </w:rPr>
      </w:pPr>
      <w:r w:rsidRPr="003C3324">
        <w:rPr>
          <w:rFonts w:ascii="Arial" w:hAnsi="Arial" w:cs="Arial"/>
          <w:sz w:val="24"/>
          <w:szCs w:val="24"/>
        </w:rPr>
        <w:lastRenderedPageBreak/>
        <w:t>A nyilvántartott személyes adatok: az Ösztöndíjas neve,</w:t>
      </w:r>
      <w:r>
        <w:rPr>
          <w:rFonts w:ascii="Arial" w:hAnsi="Arial" w:cs="Arial"/>
          <w:sz w:val="24"/>
          <w:szCs w:val="24"/>
        </w:rPr>
        <w:t xml:space="preserve"> anyja neve</w:t>
      </w:r>
      <w:r w:rsidRPr="003C3324">
        <w:rPr>
          <w:rFonts w:ascii="Arial" w:hAnsi="Arial" w:cs="Arial"/>
          <w:sz w:val="24"/>
          <w:szCs w:val="24"/>
        </w:rPr>
        <w:t xml:space="preserve"> születési helye és ideje, állampolgársága, tartózkodást igazoló okmány és annak érvényessége, lakcíme, tartózkodási helye, </w:t>
      </w:r>
      <w:r>
        <w:rPr>
          <w:rFonts w:ascii="Arial" w:hAnsi="Arial" w:cs="Arial"/>
          <w:sz w:val="24"/>
          <w:szCs w:val="24"/>
        </w:rPr>
        <w:t xml:space="preserve">e-mail címe, </w:t>
      </w:r>
      <w:r w:rsidRPr="003C3324">
        <w:rPr>
          <w:rFonts w:ascii="Arial" w:hAnsi="Arial" w:cs="Arial"/>
          <w:sz w:val="24"/>
          <w:szCs w:val="24"/>
        </w:rPr>
        <w:t xml:space="preserve">telefonszáma, </w:t>
      </w:r>
      <w:r>
        <w:rPr>
          <w:rFonts w:ascii="Arial" w:hAnsi="Arial" w:cs="Arial"/>
          <w:sz w:val="24"/>
          <w:szCs w:val="24"/>
        </w:rPr>
        <w:t>bankszámlaszáma</w:t>
      </w:r>
      <w:r w:rsidRPr="003C3324">
        <w:rPr>
          <w:rFonts w:ascii="Arial" w:hAnsi="Arial" w:cs="Arial"/>
          <w:sz w:val="24"/>
          <w:szCs w:val="24"/>
        </w:rPr>
        <w:t>.</w:t>
      </w:r>
    </w:p>
    <w:p w:rsidR="0065107E" w:rsidRPr="00C52430" w:rsidRDefault="0065107E" w:rsidP="0065107E">
      <w:pPr>
        <w:pStyle w:val="Listaszerbekezds"/>
        <w:tabs>
          <w:tab w:val="num" w:pos="0"/>
        </w:tabs>
        <w:spacing w:line="240" w:lineRule="auto"/>
        <w:ind w:left="0"/>
        <w:jc w:val="both"/>
        <w:rPr>
          <w:rFonts w:ascii="Arial" w:hAnsi="Arial" w:cs="Arial"/>
          <w:sz w:val="24"/>
          <w:szCs w:val="24"/>
        </w:rPr>
      </w:pPr>
      <w:r w:rsidRPr="003C3324">
        <w:rPr>
          <w:rFonts w:ascii="Arial" w:hAnsi="Arial" w:cs="Arial"/>
          <w:sz w:val="24"/>
          <w:szCs w:val="24"/>
        </w:rPr>
        <w:t xml:space="preserve">A szerződés elválaszthatatlan részét képezi az Ösztöndíjprogram Pályázati űrlapja és az ehhez kapcsolódó kötelező mellékletek, amelyet a Felek magukra kötelezőnek ismerik el. </w:t>
      </w:r>
    </w:p>
    <w:p w:rsidR="0065107E" w:rsidRPr="00C52430" w:rsidRDefault="0065107E" w:rsidP="0065107E">
      <w:pPr>
        <w:pStyle w:val="Listaszerbekezds"/>
        <w:tabs>
          <w:tab w:val="num" w:pos="0"/>
        </w:tabs>
        <w:spacing w:line="240" w:lineRule="auto"/>
        <w:ind w:left="0"/>
        <w:jc w:val="both"/>
        <w:rPr>
          <w:rFonts w:ascii="Arial" w:hAnsi="Arial" w:cs="Arial"/>
          <w:sz w:val="24"/>
          <w:szCs w:val="24"/>
        </w:rPr>
      </w:pPr>
      <w:r w:rsidRPr="003C3324">
        <w:rPr>
          <w:rFonts w:ascii="Arial" w:hAnsi="Arial" w:cs="Arial"/>
          <w:sz w:val="24"/>
          <w:szCs w:val="24"/>
        </w:rPr>
        <w:t>A Felek a szerződést megértették és tudomásul vették, ame</w:t>
      </w:r>
      <w:bookmarkStart w:id="0" w:name="_GoBack"/>
      <w:bookmarkEnd w:id="0"/>
      <w:r w:rsidRPr="003C3324">
        <w:rPr>
          <w:rFonts w:ascii="Arial" w:hAnsi="Arial" w:cs="Arial"/>
          <w:sz w:val="24"/>
          <w:szCs w:val="24"/>
        </w:rPr>
        <w:t xml:space="preserve">lyet annak aláírásával elismernek, továbbá kijelentik, hogy a szerződésben foglalt jogügyletet a szerződésben rögzített formában kívánják egymással megkötni. </w:t>
      </w:r>
    </w:p>
    <w:p w:rsidR="0065107E" w:rsidRPr="00C52430" w:rsidRDefault="0065107E" w:rsidP="0065107E">
      <w:pPr>
        <w:pStyle w:val="Listaszerbekezds"/>
        <w:tabs>
          <w:tab w:val="num" w:pos="0"/>
        </w:tabs>
        <w:spacing w:line="240" w:lineRule="auto"/>
        <w:ind w:left="0"/>
        <w:jc w:val="both"/>
        <w:rPr>
          <w:rFonts w:ascii="Arial" w:hAnsi="Arial" w:cs="Arial"/>
          <w:sz w:val="24"/>
          <w:szCs w:val="24"/>
        </w:rPr>
      </w:pPr>
      <w:r w:rsidRPr="003C3324">
        <w:rPr>
          <w:rFonts w:ascii="Arial" w:hAnsi="Arial" w:cs="Arial"/>
          <w:sz w:val="24"/>
          <w:szCs w:val="24"/>
        </w:rPr>
        <w:t>A szerződés mindkét fél által történő aláírás és a kötelezően benyújtott mellékletek Támogató által visszaigazolt elfogadásával lép hatályba.</w:t>
      </w:r>
    </w:p>
    <w:p w:rsidR="0008237A" w:rsidRDefault="0008237A" w:rsidP="0008237A">
      <w:pPr>
        <w:pStyle w:val="Listaszerbekezds"/>
        <w:tabs>
          <w:tab w:val="num" w:pos="0"/>
        </w:tabs>
        <w:ind w:left="0"/>
        <w:jc w:val="both"/>
        <w:rPr>
          <w:rFonts w:ascii="Arial" w:hAnsi="Arial" w:cs="Arial"/>
          <w:sz w:val="24"/>
          <w:szCs w:val="24"/>
        </w:rPr>
      </w:pPr>
    </w:p>
    <w:p w:rsidR="0065107E" w:rsidRPr="003C3324" w:rsidRDefault="0065107E" w:rsidP="0008237A">
      <w:pPr>
        <w:pStyle w:val="Listaszerbekezds"/>
        <w:tabs>
          <w:tab w:val="num" w:pos="0"/>
        </w:tabs>
        <w:ind w:left="0"/>
        <w:jc w:val="both"/>
        <w:rPr>
          <w:rFonts w:ascii="Arial" w:hAnsi="Arial" w:cs="Arial"/>
          <w:sz w:val="24"/>
          <w:szCs w:val="24"/>
        </w:rPr>
      </w:pPr>
      <w:r w:rsidRPr="003C3324">
        <w:rPr>
          <w:rFonts w:ascii="Arial" w:hAnsi="Arial" w:cs="Arial"/>
          <w:sz w:val="24"/>
          <w:szCs w:val="24"/>
        </w:rPr>
        <w:t xml:space="preserve">A Felek az </w:t>
      </w:r>
      <w:r>
        <w:rPr>
          <w:rFonts w:ascii="Arial" w:hAnsi="Arial" w:cs="Arial"/>
          <w:sz w:val="24"/>
          <w:szCs w:val="24"/>
        </w:rPr>
        <w:t>4</w:t>
      </w:r>
      <w:r w:rsidRPr="003C3324">
        <w:rPr>
          <w:rFonts w:ascii="Arial" w:hAnsi="Arial" w:cs="Arial"/>
          <w:sz w:val="24"/>
          <w:szCs w:val="24"/>
        </w:rPr>
        <w:t xml:space="preserve"> oldalból álló szerződést, 3 példányban, mint akaratukkal mindenben egyezőt saját kezűleg írják alá. </w:t>
      </w:r>
    </w:p>
    <w:p w:rsidR="0065107E" w:rsidRPr="003C3324" w:rsidRDefault="0065107E" w:rsidP="0065107E">
      <w:pPr>
        <w:tabs>
          <w:tab w:val="num" w:pos="0"/>
        </w:tabs>
        <w:spacing w:after="0" w:line="240" w:lineRule="auto"/>
        <w:jc w:val="both"/>
        <w:rPr>
          <w:rFonts w:ascii="Arial" w:hAnsi="Arial" w:cs="Arial"/>
          <w:sz w:val="24"/>
          <w:szCs w:val="24"/>
        </w:rPr>
      </w:pPr>
      <w:r w:rsidRPr="003C3324">
        <w:rPr>
          <w:rFonts w:ascii="Arial" w:hAnsi="Arial" w:cs="Arial"/>
          <w:sz w:val="24"/>
          <w:szCs w:val="24"/>
        </w:rPr>
        <w:t xml:space="preserve">Az Ösztöndíjas kijelenti, hogy cselekvőképes magyar állampolgár és a szerződéskötési képessége korlátozás alatt nem áll. </w:t>
      </w:r>
    </w:p>
    <w:p w:rsidR="0065107E" w:rsidRDefault="0065107E" w:rsidP="0065107E">
      <w:pPr>
        <w:tabs>
          <w:tab w:val="num" w:pos="0"/>
        </w:tabs>
        <w:spacing w:after="0" w:line="240" w:lineRule="auto"/>
        <w:ind w:left="425" w:hanging="425"/>
        <w:jc w:val="both"/>
        <w:rPr>
          <w:rFonts w:ascii="Arial" w:hAnsi="Arial" w:cs="Arial"/>
          <w:sz w:val="16"/>
          <w:szCs w:val="16"/>
        </w:rPr>
      </w:pPr>
    </w:p>
    <w:p w:rsidR="0065107E" w:rsidRDefault="0065107E" w:rsidP="0065107E">
      <w:pPr>
        <w:tabs>
          <w:tab w:val="num" w:pos="0"/>
        </w:tabs>
        <w:spacing w:after="0" w:line="240" w:lineRule="auto"/>
        <w:ind w:left="425" w:hanging="425"/>
        <w:jc w:val="both"/>
        <w:rPr>
          <w:rFonts w:ascii="Arial" w:hAnsi="Arial" w:cs="Arial"/>
          <w:sz w:val="24"/>
          <w:szCs w:val="24"/>
        </w:rPr>
      </w:pPr>
      <w:r w:rsidRPr="003C3324">
        <w:rPr>
          <w:rFonts w:ascii="Arial" w:hAnsi="Arial" w:cs="Arial"/>
          <w:sz w:val="24"/>
          <w:szCs w:val="24"/>
        </w:rPr>
        <w:t>Szeged, 2018.</w:t>
      </w:r>
      <w:proofErr w:type="gramStart"/>
      <w:r w:rsidRPr="003C3324">
        <w:rPr>
          <w:rFonts w:ascii="Arial" w:hAnsi="Arial" w:cs="Arial"/>
          <w:sz w:val="24"/>
          <w:szCs w:val="24"/>
        </w:rPr>
        <w:t>.................</w:t>
      </w:r>
      <w:proofErr w:type="gramEnd"/>
    </w:p>
    <w:p w:rsidR="0065107E" w:rsidRPr="00C52430" w:rsidRDefault="0065107E" w:rsidP="0065107E">
      <w:pPr>
        <w:tabs>
          <w:tab w:val="num" w:pos="0"/>
        </w:tabs>
        <w:spacing w:line="240" w:lineRule="auto"/>
        <w:jc w:val="both"/>
        <w:rPr>
          <w:rFonts w:ascii="Arial" w:hAnsi="Arial" w:cs="Arial"/>
          <w:sz w:val="24"/>
          <w:szCs w:val="24"/>
        </w:rPr>
      </w:pPr>
      <w:r>
        <w:rPr>
          <w:rFonts w:ascii="Arial" w:hAnsi="Arial" w:cs="Arial"/>
          <w:sz w:val="24"/>
          <w:szCs w:val="24"/>
        </w:rPr>
        <w:t xml:space="preserve">                </w:t>
      </w:r>
      <w:r w:rsidRPr="003C3324">
        <w:rPr>
          <w:rFonts w:ascii="Arial" w:hAnsi="Arial" w:cs="Arial"/>
          <w:sz w:val="24"/>
          <w:szCs w:val="24"/>
        </w:rPr>
        <w:t>…………………………......</w:t>
      </w:r>
      <w:r>
        <w:rPr>
          <w:rFonts w:ascii="Arial" w:hAnsi="Arial" w:cs="Arial"/>
          <w:sz w:val="24"/>
          <w:szCs w:val="24"/>
        </w:rPr>
        <w:t xml:space="preserve">                        </w:t>
      </w:r>
      <w:r w:rsidRPr="003C3324">
        <w:rPr>
          <w:rFonts w:ascii="Arial" w:hAnsi="Arial" w:cs="Arial"/>
          <w:sz w:val="24"/>
          <w:szCs w:val="24"/>
        </w:rPr>
        <w:tab/>
        <w:t xml:space="preserve">............................................. </w:t>
      </w:r>
    </w:p>
    <w:p w:rsidR="0065107E" w:rsidRPr="00C52430" w:rsidRDefault="0065107E" w:rsidP="0065107E">
      <w:pPr>
        <w:tabs>
          <w:tab w:val="num" w:pos="0"/>
        </w:tabs>
        <w:spacing w:line="240" w:lineRule="auto"/>
        <w:jc w:val="both"/>
        <w:rPr>
          <w:rFonts w:ascii="Arial" w:hAnsi="Arial" w:cs="Arial"/>
          <w:sz w:val="24"/>
          <w:szCs w:val="24"/>
        </w:rPr>
      </w:pPr>
      <w:r>
        <w:rPr>
          <w:rFonts w:ascii="Arial" w:hAnsi="Arial" w:cs="Arial"/>
          <w:sz w:val="24"/>
          <w:szCs w:val="24"/>
        </w:rPr>
        <w:t xml:space="preserve">                      </w:t>
      </w:r>
      <w:proofErr w:type="gramStart"/>
      <w:r w:rsidRPr="003C3324">
        <w:rPr>
          <w:rFonts w:ascii="Arial" w:hAnsi="Arial" w:cs="Arial"/>
          <w:sz w:val="24"/>
          <w:szCs w:val="24"/>
        </w:rPr>
        <w:t xml:space="preserve">Támogató           </w:t>
      </w:r>
      <w:r>
        <w:rPr>
          <w:rFonts w:ascii="Arial" w:hAnsi="Arial" w:cs="Arial"/>
          <w:sz w:val="24"/>
          <w:szCs w:val="24"/>
        </w:rPr>
        <w:t xml:space="preserve">   </w:t>
      </w:r>
      <w:r w:rsidRPr="003C3324">
        <w:rPr>
          <w:rFonts w:ascii="Arial" w:hAnsi="Arial" w:cs="Arial"/>
          <w:sz w:val="24"/>
          <w:szCs w:val="24"/>
        </w:rPr>
        <w:t xml:space="preserve">       </w:t>
      </w:r>
      <w:r>
        <w:rPr>
          <w:rFonts w:ascii="Arial" w:hAnsi="Arial" w:cs="Arial"/>
          <w:sz w:val="24"/>
          <w:szCs w:val="24"/>
        </w:rPr>
        <w:t xml:space="preserve">                 </w:t>
      </w:r>
      <w:r w:rsidRPr="003C3324">
        <w:rPr>
          <w:rFonts w:ascii="Arial" w:hAnsi="Arial" w:cs="Arial"/>
          <w:sz w:val="24"/>
          <w:szCs w:val="24"/>
        </w:rPr>
        <w:t xml:space="preserve">  </w:t>
      </w:r>
      <w:r>
        <w:rPr>
          <w:rFonts w:ascii="Arial" w:hAnsi="Arial" w:cs="Arial"/>
          <w:sz w:val="24"/>
          <w:szCs w:val="24"/>
        </w:rPr>
        <w:t>Ösztöndíjas</w:t>
      </w:r>
      <w:proofErr w:type="gramEnd"/>
      <w:r>
        <w:rPr>
          <w:rFonts w:ascii="Arial" w:hAnsi="Arial" w:cs="Arial"/>
          <w:sz w:val="24"/>
          <w:szCs w:val="24"/>
        </w:rPr>
        <w:t>/szülő/törvényes képviselő</w:t>
      </w:r>
      <w:r w:rsidRPr="003C3324">
        <w:rPr>
          <w:rFonts w:ascii="Arial" w:hAnsi="Arial" w:cs="Arial"/>
          <w:sz w:val="24"/>
          <w:szCs w:val="24"/>
        </w:rPr>
        <w:t xml:space="preserve">        </w:t>
      </w:r>
      <w:r>
        <w:rPr>
          <w:rFonts w:ascii="Arial" w:hAnsi="Arial" w:cs="Arial"/>
          <w:sz w:val="24"/>
          <w:szCs w:val="24"/>
        </w:rPr>
        <w:t xml:space="preserve"> </w:t>
      </w:r>
      <w:r w:rsidRPr="003C3324">
        <w:rPr>
          <w:rFonts w:ascii="Arial" w:hAnsi="Arial" w:cs="Arial"/>
          <w:sz w:val="24"/>
          <w:szCs w:val="24"/>
        </w:rPr>
        <w:t xml:space="preserve">     </w:t>
      </w:r>
    </w:p>
    <w:p w:rsidR="0065107E" w:rsidRPr="00C52430" w:rsidRDefault="0065107E" w:rsidP="0065107E">
      <w:pPr>
        <w:tabs>
          <w:tab w:val="num" w:pos="0"/>
        </w:tabs>
        <w:spacing w:line="240" w:lineRule="auto"/>
        <w:jc w:val="both"/>
        <w:rPr>
          <w:rFonts w:ascii="Arial" w:hAnsi="Arial" w:cs="Arial"/>
          <w:sz w:val="24"/>
          <w:szCs w:val="24"/>
        </w:rPr>
      </w:pPr>
    </w:p>
    <w:p w:rsidR="0065107E" w:rsidRPr="003C3324" w:rsidRDefault="0065107E" w:rsidP="0065107E">
      <w:pPr>
        <w:tabs>
          <w:tab w:val="num" w:pos="0"/>
        </w:tabs>
        <w:spacing w:line="240" w:lineRule="auto"/>
        <w:jc w:val="center"/>
        <w:rPr>
          <w:rFonts w:ascii="Arial" w:hAnsi="Arial" w:cs="Arial"/>
          <w:sz w:val="24"/>
          <w:szCs w:val="24"/>
        </w:rPr>
      </w:pPr>
      <w:r w:rsidRPr="003C3324">
        <w:rPr>
          <w:rFonts w:ascii="Arial" w:hAnsi="Arial" w:cs="Arial"/>
          <w:sz w:val="24"/>
          <w:szCs w:val="24"/>
        </w:rPr>
        <w:t>Az Ösztöndíjpályázat kezelő elérhetősége:</w:t>
      </w:r>
    </w:p>
    <w:p w:rsidR="0065107E" w:rsidRPr="00C52430" w:rsidRDefault="0042643B" w:rsidP="0065107E">
      <w:pPr>
        <w:tabs>
          <w:tab w:val="num" w:pos="0"/>
        </w:tabs>
        <w:spacing w:after="0" w:line="240" w:lineRule="auto"/>
        <w:jc w:val="center"/>
        <w:rPr>
          <w:rFonts w:ascii="Arial" w:hAnsi="Arial" w:cs="Arial"/>
          <w:sz w:val="24"/>
          <w:szCs w:val="24"/>
        </w:rPr>
      </w:pPr>
      <w:r>
        <w:rPr>
          <w:rFonts w:ascii="Arial" w:hAnsi="Arial" w:cs="Arial"/>
          <w:color w:val="FF0000"/>
          <w:sz w:val="24"/>
          <w:szCs w:val="24"/>
        </w:rPr>
        <w:t xml:space="preserve">Balástya Községi </w:t>
      </w:r>
      <w:r w:rsidR="0065107E" w:rsidRPr="003C3324">
        <w:rPr>
          <w:rFonts w:ascii="Arial" w:hAnsi="Arial" w:cs="Arial"/>
          <w:color w:val="FF0000"/>
          <w:sz w:val="24"/>
          <w:szCs w:val="24"/>
        </w:rPr>
        <w:t>Önkormányzat</w:t>
      </w:r>
    </w:p>
    <w:p w:rsidR="0065107E" w:rsidRPr="00C52430" w:rsidRDefault="0065107E" w:rsidP="0065107E">
      <w:pPr>
        <w:tabs>
          <w:tab w:val="num" w:pos="0"/>
        </w:tabs>
        <w:spacing w:after="0" w:line="240" w:lineRule="auto"/>
        <w:jc w:val="center"/>
        <w:rPr>
          <w:rFonts w:ascii="Arial" w:hAnsi="Arial" w:cs="Arial"/>
          <w:bCs/>
          <w:sz w:val="24"/>
          <w:szCs w:val="24"/>
        </w:rPr>
      </w:pPr>
      <w:r w:rsidRPr="003C3324">
        <w:rPr>
          <w:rFonts w:ascii="Arial" w:hAnsi="Arial" w:cs="Arial"/>
          <w:sz w:val="24"/>
          <w:szCs w:val="24"/>
        </w:rPr>
        <w:t xml:space="preserve">EFOP </w:t>
      </w:r>
      <w:r w:rsidRPr="003C3324">
        <w:rPr>
          <w:rFonts w:ascii="Arial" w:hAnsi="Arial" w:cs="Arial"/>
          <w:bCs/>
          <w:sz w:val="24"/>
          <w:szCs w:val="24"/>
        </w:rPr>
        <w:t>3.9.2-16-2017-00013</w:t>
      </w:r>
    </w:p>
    <w:p w:rsidR="0065107E" w:rsidRPr="00C52430" w:rsidRDefault="0065107E" w:rsidP="0065107E">
      <w:pPr>
        <w:tabs>
          <w:tab w:val="num" w:pos="0"/>
        </w:tabs>
        <w:spacing w:after="0" w:line="240" w:lineRule="auto"/>
        <w:jc w:val="center"/>
        <w:rPr>
          <w:rFonts w:ascii="Arial" w:hAnsi="Arial" w:cs="Arial"/>
          <w:bCs/>
          <w:sz w:val="24"/>
          <w:szCs w:val="24"/>
        </w:rPr>
      </w:pPr>
      <w:r w:rsidRPr="003C3324">
        <w:rPr>
          <w:rFonts w:ascii="Arial" w:hAnsi="Arial" w:cs="Arial"/>
          <w:bCs/>
          <w:sz w:val="24"/>
          <w:szCs w:val="24"/>
        </w:rPr>
        <w:t>„Humán kapacitások fejlesztése a Kisteleki Járásban”</w:t>
      </w:r>
    </w:p>
    <w:p w:rsidR="0042643B" w:rsidRPr="0042643B" w:rsidRDefault="0042643B" w:rsidP="0042643B">
      <w:pPr>
        <w:jc w:val="center"/>
        <w:rPr>
          <w:rFonts w:ascii="Arial" w:hAnsi="Arial" w:cs="Arial"/>
          <w:bCs/>
          <w:color w:val="FF0000"/>
          <w:sz w:val="24"/>
          <w:szCs w:val="24"/>
        </w:rPr>
      </w:pPr>
      <w:r w:rsidRPr="0042643B">
        <w:rPr>
          <w:rFonts w:ascii="Arial" w:hAnsi="Arial" w:cs="Arial"/>
          <w:color w:val="FF0000"/>
          <w:sz w:val="24"/>
          <w:szCs w:val="24"/>
          <w:shd w:val="clear" w:color="auto" w:fill="FFFFFF"/>
        </w:rPr>
        <w:t>6764 Balástya, Rákóczi utca 5.</w:t>
      </w:r>
    </w:p>
    <w:p w:rsidR="0065107E" w:rsidRDefault="0065107E" w:rsidP="0065107E">
      <w:pPr>
        <w:tabs>
          <w:tab w:val="num" w:pos="0"/>
        </w:tabs>
        <w:spacing w:after="0" w:line="240" w:lineRule="auto"/>
        <w:ind w:left="360"/>
        <w:jc w:val="center"/>
        <w:rPr>
          <w:rFonts w:ascii="Arial" w:hAnsi="Arial" w:cs="Arial"/>
          <w:bCs/>
          <w:color w:val="FF0000"/>
          <w:sz w:val="24"/>
          <w:szCs w:val="24"/>
        </w:rPr>
      </w:pPr>
      <w:r w:rsidRPr="003C3324">
        <w:rPr>
          <w:rFonts w:ascii="Arial" w:hAnsi="Arial" w:cs="Arial"/>
          <w:bCs/>
          <w:color w:val="FF0000"/>
          <w:sz w:val="24"/>
          <w:szCs w:val="24"/>
        </w:rPr>
        <w:t>E-mail: efophuman@gmail.com</w:t>
      </w:r>
    </w:p>
    <w:p w:rsidR="0065107E" w:rsidRDefault="0065107E" w:rsidP="0008237A">
      <w:pPr>
        <w:tabs>
          <w:tab w:val="num" w:pos="0"/>
        </w:tabs>
        <w:spacing w:line="240" w:lineRule="auto"/>
        <w:ind w:left="360"/>
        <w:jc w:val="center"/>
        <w:rPr>
          <w:rFonts w:ascii="Arial" w:hAnsi="Arial" w:cs="Arial"/>
          <w:bCs/>
          <w:color w:val="FF0000"/>
          <w:sz w:val="24"/>
          <w:szCs w:val="24"/>
        </w:rPr>
      </w:pPr>
      <w:r w:rsidRPr="003C3324">
        <w:rPr>
          <w:rFonts w:ascii="Arial" w:hAnsi="Arial" w:cs="Arial"/>
          <w:bCs/>
          <w:color w:val="FF0000"/>
          <w:sz w:val="24"/>
          <w:szCs w:val="24"/>
        </w:rPr>
        <w:t>Tel</w:t>
      </w:r>
      <w:proofErr w:type="gramStart"/>
      <w:r w:rsidRPr="003C3324">
        <w:rPr>
          <w:rFonts w:ascii="Arial" w:hAnsi="Arial" w:cs="Arial"/>
          <w:bCs/>
          <w:color w:val="FF0000"/>
          <w:sz w:val="24"/>
          <w:szCs w:val="24"/>
        </w:rPr>
        <w:t>.:</w:t>
      </w:r>
      <w:proofErr w:type="gramEnd"/>
      <w:r w:rsidRPr="003C3324">
        <w:rPr>
          <w:rFonts w:ascii="Arial" w:hAnsi="Arial" w:cs="Arial"/>
          <w:bCs/>
          <w:color w:val="FF0000"/>
          <w:sz w:val="24"/>
          <w:szCs w:val="24"/>
        </w:rPr>
        <w:t xml:space="preserve"> 0620/952-0093</w:t>
      </w:r>
    </w:p>
    <w:p w:rsidR="0065107E" w:rsidRPr="005610FB" w:rsidRDefault="0065107E" w:rsidP="005610FB">
      <w:pPr>
        <w:spacing w:before="100" w:beforeAutospacing="1" w:after="100" w:afterAutospacing="1" w:line="240" w:lineRule="auto"/>
        <w:jc w:val="both"/>
        <w:rPr>
          <w:rFonts w:ascii="Arial" w:eastAsia="Times New Roman" w:hAnsi="Arial" w:cs="Arial"/>
          <w:sz w:val="24"/>
          <w:szCs w:val="24"/>
        </w:rPr>
      </w:pPr>
    </w:p>
    <w:sectPr w:rsidR="0065107E" w:rsidRPr="005610FB" w:rsidSect="00F24DE8">
      <w:footerReference w:type="default" r:id="rId7"/>
      <w:pgSz w:w="11906" w:h="16838"/>
      <w:pgMar w:top="709" w:right="1133"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4C6" w:rsidRDefault="007D64C6" w:rsidP="00F24DE8">
      <w:pPr>
        <w:spacing w:after="0" w:line="240" w:lineRule="auto"/>
      </w:pPr>
      <w:r>
        <w:separator/>
      </w:r>
    </w:p>
  </w:endnote>
  <w:endnote w:type="continuationSeparator" w:id="0">
    <w:p w:rsidR="007D64C6" w:rsidRDefault="007D64C6" w:rsidP="00F24D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1715345"/>
      <w:docPartObj>
        <w:docPartGallery w:val="Page Numbers (Bottom of Page)"/>
        <w:docPartUnique/>
      </w:docPartObj>
    </w:sdtPr>
    <w:sdtContent>
      <w:p w:rsidR="00F24DE8" w:rsidRDefault="00A16155">
        <w:pPr>
          <w:pStyle w:val="llb"/>
        </w:pPr>
        <w:fldSimple w:instr=" PAGE   \* MERGEFORMAT ">
          <w:r w:rsidR="0042643B">
            <w:rPr>
              <w:noProof/>
            </w:rPr>
            <w:t>2</w:t>
          </w:r>
        </w:fldSimple>
      </w:p>
    </w:sdtContent>
  </w:sdt>
  <w:p w:rsidR="00F24DE8" w:rsidRDefault="00F24DE8">
    <w:pPr>
      <w:pStyle w:val="llb"/>
    </w:pPr>
    <w:r w:rsidRPr="00F24DE8">
      <w:rPr>
        <w:noProof/>
        <w:lang w:eastAsia="hu-HU"/>
      </w:rPr>
      <w:drawing>
        <wp:anchor distT="0" distB="0" distL="114300" distR="114300" simplePos="0" relativeHeight="251659264" behindDoc="1" locked="0" layoutInCell="1" allowOverlap="0">
          <wp:simplePos x="0" y="0"/>
          <wp:positionH relativeFrom="column">
            <wp:posOffset>2675004</wp:posOffset>
          </wp:positionH>
          <wp:positionV relativeFrom="paragraph">
            <wp:posOffset>-2193009</wp:posOffset>
          </wp:positionV>
          <wp:extent cx="4064960" cy="2806995"/>
          <wp:effectExtent l="19050" t="0" r="9525" b="0"/>
          <wp:wrapTight wrapText="bothSides">
            <wp:wrapPolygon edited="0">
              <wp:start x="-101" y="0"/>
              <wp:lineTo x="-101" y="21527"/>
              <wp:lineTo x="21651" y="21527"/>
              <wp:lineTo x="21651" y="0"/>
              <wp:lineTo x="-101" y="0"/>
            </wp:wrapPolygon>
          </wp:wrapTight>
          <wp:docPr id="2" name="Kép 1" descr="C:\Users\FELHAS~1\AppData\Local\Temp\Rar$DIa5196.22987\infoblokk_kedv_final_CMYK_ ES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C:\Users\FELHAS~1\AppData\Local\Temp\Rar$DIa5196.22987\infoblokk_kedv_final_CMYK_ ESZA.jpg"/>
                  <pic:cNvPicPr>
                    <a:picLocks noChangeAspect="1" noChangeArrowheads="1"/>
                  </pic:cNvPicPr>
                </pic:nvPicPr>
                <pic:blipFill>
                  <a:blip r:embed="rId1"/>
                  <a:srcRect/>
                  <a:stretch>
                    <a:fillRect/>
                  </a:stretch>
                </pic:blipFill>
                <pic:spPr bwMode="auto">
                  <a:xfrm>
                    <a:off x="0" y="0"/>
                    <a:ext cx="4067175" cy="280987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4C6" w:rsidRDefault="007D64C6" w:rsidP="00F24DE8">
      <w:pPr>
        <w:spacing w:after="0" w:line="240" w:lineRule="auto"/>
      </w:pPr>
      <w:r>
        <w:separator/>
      </w:r>
    </w:p>
  </w:footnote>
  <w:footnote w:type="continuationSeparator" w:id="0">
    <w:p w:rsidR="007D64C6" w:rsidRDefault="007D64C6" w:rsidP="00F24D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33C40"/>
    <w:multiLevelType w:val="hybridMultilevel"/>
    <w:tmpl w:val="3C10898A"/>
    <w:lvl w:ilvl="0" w:tplc="040E0001">
      <w:start w:val="1"/>
      <w:numFmt w:val="bullet"/>
      <w:lvlText w:val=""/>
      <w:lvlJc w:val="left"/>
      <w:pPr>
        <w:ind w:left="1080" w:hanging="360"/>
      </w:pPr>
      <w:rPr>
        <w:rFonts w:ascii="Symbol" w:hAnsi="Symbol"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nsid w:val="1A770715"/>
    <w:multiLevelType w:val="hybridMultilevel"/>
    <w:tmpl w:val="C10A51EC"/>
    <w:lvl w:ilvl="0" w:tplc="040E0001">
      <w:start w:val="1"/>
      <w:numFmt w:val="bullet"/>
      <w:lvlText w:val=""/>
      <w:lvlJc w:val="left"/>
      <w:pPr>
        <w:ind w:left="345" w:hanging="360"/>
      </w:pPr>
      <w:rPr>
        <w:rFonts w:ascii="Symbol" w:hAnsi="Symbol" w:hint="default"/>
      </w:rPr>
    </w:lvl>
    <w:lvl w:ilvl="1" w:tplc="040E0019" w:tentative="1">
      <w:start w:val="1"/>
      <w:numFmt w:val="lowerLetter"/>
      <w:lvlText w:val="%2."/>
      <w:lvlJc w:val="left"/>
      <w:pPr>
        <w:ind w:left="1065" w:hanging="360"/>
      </w:pPr>
    </w:lvl>
    <w:lvl w:ilvl="2" w:tplc="040E001B" w:tentative="1">
      <w:start w:val="1"/>
      <w:numFmt w:val="lowerRoman"/>
      <w:lvlText w:val="%3."/>
      <w:lvlJc w:val="right"/>
      <w:pPr>
        <w:ind w:left="1785" w:hanging="180"/>
      </w:pPr>
    </w:lvl>
    <w:lvl w:ilvl="3" w:tplc="040E000F" w:tentative="1">
      <w:start w:val="1"/>
      <w:numFmt w:val="decimal"/>
      <w:lvlText w:val="%4."/>
      <w:lvlJc w:val="left"/>
      <w:pPr>
        <w:ind w:left="2505" w:hanging="360"/>
      </w:pPr>
    </w:lvl>
    <w:lvl w:ilvl="4" w:tplc="040E0019" w:tentative="1">
      <w:start w:val="1"/>
      <w:numFmt w:val="lowerLetter"/>
      <w:lvlText w:val="%5."/>
      <w:lvlJc w:val="left"/>
      <w:pPr>
        <w:ind w:left="3225" w:hanging="360"/>
      </w:pPr>
    </w:lvl>
    <w:lvl w:ilvl="5" w:tplc="040E001B" w:tentative="1">
      <w:start w:val="1"/>
      <w:numFmt w:val="lowerRoman"/>
      <w:lvlText w:val="%6."/>
      <w:lvlJc w:val="right"/>
      <w:pPr>
        <w:ind w:left="3945" w:hanging="180"/>
      </w:pPr>
    </w:lvl>
    <w:lvl w:ilvl="6" w:tplc="040E000F" w:tentative="1">
      <w:start w:val="1"/>
      <w:numFmt w:val="decimal"/>
      <w:lvlText w:val="%7."/>
      <w:lvlJc w:val="left"/>
      <w:pPr>
        <w:ind w:left="4665" w:hanging="360"/>
      </w:pPr>
    </w:lvl>
    <w:lvl w:ilvl="7" w:tplc="040E0019" w:tentative="1">
      <w:start w:val="1"/>
      <w:numFmt w:val="lowerLetter"/>
      <w:lvlText w:val="%8."/>
      <w:lvlJc w:val="left"/>
      <w:pPr>
        <w:ind w:left="5385" w:hanging="360"/>
      </w:pPr>
    </w:lvl>
    <w:lvl w:ilvl="8" w:tplc="040E001B" w:tentative="1">
      <w:start w:val="1"/>
      <w:numFmt w:val="lowerRoman"/>
      <w:lvlText w:val="%9."/>
      <w:lvlJc w:val="right"/>
      <w:pPr>
        <w:ind w:left="6105" w:hanging="180"/>
      </w:pPr>
    </w:lvl>
  </w:abstractNum>
  <w:abstractNum w:abstractNumId="2">
    <w:nsid w:val="2DA83755"/>
    <w:multiLevelType w:val="hybridMultilevel"/>
    <w:tmpl w:val="E272F2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68752061"/>
    <w:multiLevelType w:val="multilevel"/>
    <w:tmpl w:val="1786F2C4"/>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783D0ACC"/>
    <w:multiLevelType w:val="hybridMultilevel"/>
    <w:tmpl w:val="B7560BB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24DE8"/>
    <w:rsid w:val="0008237A"/>
    <w:rsid w:val="000A4B82"/>
    <w:rsid w:val="00287B1A"/>
    <w:rsid w:val="002E0F6D"/>
    <w:rsid w:val="0042643B"/>
    <w:rsid w:val="0056087A"/>
    <w:rsid w:val="005610FB"/>
    <w:rsid w:val="00643C3E"/>
    <w:rsid w:val="0065107E"/>
    <w:rsid w:val="006C1036"/>
    <w:rsid w:val="007B7A84"/>
    <w:rsid w:val="007D64C6"/>
    <w:rsid w:val="00854FFE"/>
    <w:rsid w:val="008E6012"/>
    <w:rsid w:val="009E15B6"/>
    <w:rsid w:val="00A16155"/>
    <w:rsid w:val="00B83C49"/>
    <w:rsid w:val="00DF42B7"/>
    <w:rsid w:val="00F24DE8"/>
    <w:rsid w:val="00FC2D5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4DE8"/>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F24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F24DE8"/>
    <w:pPr>
      <w:ind w:left="720"/>
      <w:contextualSpacing/>
    </w:pPr>
  </w:style>
  <w:style w:type="paragraph" w:styleId="lfej">
    <w:name w:val="header"/>
    <w:basedOn w:val="Norml"/>
    <w:link w:val="lfejChar"/>
    <w:uiPriority w:val="99"/>
    <w:semiHidden/>
    <w:unhideWhenUsed/>
    <w:rsid w:val="00F24DE8"/>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F24DE8"/>
  </w:style>
  <w:style w:type="paragraph" w:styleId="llb">
    <w:name w:val="footer"/>
    <w:basedOn w:val="Norml"/>
    <w:link w:val="llbChar"/>
    <w:uiPriority w:val="99"/>
    <w:unhideWhenUsed/>
    <w:rsid w:val="00F24DE8"/>
    <w:pPr>
      <w:tabs>
        <w:tab w:val="center" w:pos="4536"/>
        <w:tab w:val="right" w:pos="9072"/>
      </w:tabs>
      <w:spacing w:after="0" w:line="240" w:lineRule="auto"/>
    </w:pPr>
  </w:style>
  <w:style w:type="character" w:customStyle="1" w:styleId="llbChar">
    <w:name w:val="Élőláb Char"/>
    <w:basedOn w:val="Bekezdsalapbettpusa"/>
    <w:link w:val="llb"/>
    <w:uiPriority w:val="99"/>
    <w:rsid w:val="00F24DE8"/>
  </w:style>
  <w:style w:type="paragraph" w:styleId="Nincstrkz">
    <w:name w:val="No Spacing"/>
    <w:uiPriority w:val="99"/>
    <w:qFormat/>
    <w:rsid w:val="00F24DE8"/>
    <w:pPr>
      <w:spacing w:after="0" w:line="240" w:lineRule="auto"/>
    </w:pPr>
    <w:rPr>
      <w:rFonts w:ascii="Calibri" w:eastAsia="Calibri" w:hAnsi="Calibri" w:cs="Calibri"/>
    </w:rPr>
  </w:style>
  <w:style w:type="character" w:styleId="Jegyzethivatkozs">
    <w:name w:val="annotation reference"/>
    <w:basedOn w:val="Bekezdsalapbettpusa"/>
    <w:uiPriority w:val="99"/>
    <w:semiHidden/>
    <w:unhideWhenUsed/>
    <w:rsid w:val="00F24DE8"/>
    <w:rPr>
      <w:sz w:val="16"/>
      <w:szCs w:val="16"/>
    </w:rPr>
  </w:style>
  <w:style w:type="paragraph" w:styleId="Jegyzetszveg">
    <w:name w:val="annotation text"/>
    <w:basedOn w:val="Norml"/>
    <w:link w:val="JegyzetszvegChar"/>
    <w:uiPriority w:val="99"/>
    <w:unhideWhenUsed/>
    <w:rsid w:val="00F24DE8"/>
    <w:pPr>
      <w:spacing w:line="240" w:lineRule="auto"/>
    </w:pPr>
    <w:rPr>
      <w:sz w:val="20"/>
      <w:szCs w:val="20"/>
    </w:rPr>
  </w:style>
  <w:style w:type="character" w:customStyle="1" w:styleId="JegyzetszvegChar">
    <w:name w:val="Jegyzetszöveg Char"/>
    <w:basedOn w:val="Bekezdsalapbettpusa"/>
    <w:link w:val="Jegyzetszveg"/>
    <w:uiPriority w:val="99"/>
    <w:rsid w:val="00F24DE8"/>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1092</Words>
  <Characters>7539</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2018-04-25T09:31:00Z</dcterms:created>
  <dcterms:modified xsi:type="dcterms:W3CDTF">2018-04-25T09:37:00Z</dcterms:modified>
</cp:coreProperties>
</file>